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CB" w:rsidRPr="0062195E" w:rsidRDefault="00195895" w:rsidP="008829CA">
      <w:pPr>
        <w:rPr>
          <w:rFonts w:ascii="Open Sans" w:hAnsi="Open Sans" w:cs="Open Sans"/>
          <w:b/>
          <w:bCs/>
        </w:rPr>
      </w:pPr>
      <w:r w:rsidRPr="0062195E">
        <w:rPr>
          <w:rFonts w:ascii="Open Sans" w:hAnsi="Open Sans" w:cs="Open Sans"/>
          <w:b/>
          <w:bCs/>
        </w:rPr>
        <w:t>1. What are the Tax Benefits under NPS?</w:t>
      </w:r>
    </w:p>
    <w:p w:rsidR="008829CA" w:rsidRPr="0062195E" w:rsidRDefault="008829CA" w:rsidP="008829CA">
      <w:pPr>
        <w:rPr>
          <w:rFonts w:ascii="Open Sans" w:hAnsi="Open Sans" w:cs="Open Sans"/>
        </w:rPr>
      </w:pPr>
    </w:p>
    <w:p w:rsidR="008829CA" w:rsidRPr="0062195E" w:rsidRDefault="008829CA" w:rsidP="008829CA">
      <w:pPr>
        <w:rPr>
          <w:rFonts w:ascii="Open Sans" w:hAnsi="Open Sans" w:cs="Open Sans"/>
          <w:u w:val="single"/>
        </w:rPr>
      </w:pPr>
      <w:r w:rsidRPr="0062195E">
        <w:rPr>
          <w:rFonts w:ascii="Open Sans" w:hAnsi="Open Sans" w:cs="Open Sans"/>
          <w:u w:val="single"/>
        </w:rPr>
        <w:t>Tax Benefit available to Individual:</w:t>
      </w:r>
    </w:p>
    <w:p w:rsidR="008829CA" w:rsidRPr="0062195E" w:rsidRDefault="008829CA" w:rsidP="008829CA">
      <w:pPr>
        <w:rPr>
          <w:rFonts w:ascii="Open Sans" w:hAnsi="Open Sans" w:cs="Open Sans"/>
        </w:rPr>
      </w:pPr>
      <w:r w:rsidRPr="0062195E">
        <w:rPr>
          <w:rFonts w:ascii="Open Sans" w:hAnsi="Open Sans" w:cs="Open Sans"/>
        </w:rPr>
        <w:t xml:space="preserve">Any individual who is Subscriber of NPS can claim tax benefit under Section </w:t>
      </w:r>
      <w:proofErr w:type="gramStart"/>
      <w:r w:rsidRPr="0062195E">
        <w:rPr>
          <w:rFonts w:ascii="Open Sans" w:hAnsi="Open Sans" w:cs="Open Sans"/>
        </w:rPr>
        <w:t>80CCD(</w:t>
      </w:r>
      <w:proofErr w:type="gramEnd"/>
      <w:r w:rsidRPr="0062195E">
        <w:rPr>
          <w:rFonts w:ascii="Open Sans" w:hAnsi="Open Sans" w:cs="Open Sans"/>
        </w:rPr>
        <w:t xml:space="preserve">1) of Income Tax Act. 1961, within the overall ceiling of </w:t>
      </w:r>
      <w:proofErr w:type="spellStart"/>
      <w:r w:rsidRPr="0062195E">
        <w:rPr>
          <w:rFonts w:ascii="Open Sans" w:hAnsi="Open Sans" w:cs="Open Sans"/>
        </w:rPr>
        <w:t>Rs</w:t>
      </w:r>
      <w:proofErr w:type="spellEnd"/>
      <w:r w:rsidRPr="0062195E">
        <w:rPr>
          <w:rFonts w:ascii="Open Sans" w:hAnsi="Open Sans" w:cs="Open Sans"/>
        </w:rPr>
        <w:t>. 1.5 lac under Section 80CCE.</w:t>
      </w:r>
    </w:p>
    <w:p w:rsidR="008829CA" w:rsidRPr="0062195E" w:rsidRDefault="008829CA" w:rsidP="008829CA">
      <w:pPr>
        <w:rPr>
          <w:rFonts w:ascii="Open Sans" w:hAnsi="Open Sans" w:cs="Open Sans"/>
        </w:rPr>
      </w:pPr>
    </w:p>
    <w:p w:rsidR="008829CA" w:rsidRPr="0062195E" w:rsidRDefault="008829CA" w:rsidP="008829CA">
      <w:pPr>
        <w:rPr>
          <w:rFonts w:ascii="Open Sans" w:hAnsi="Open Sans" w:cs="Open Sans"/>
          <w:u w:val="single"/>
        </w:rPr>
      </w:pPr>
      <w:r w:rsidRPr="0062195E">
        <w:rPr>
          <w:rFonts w:ascii="Open Sans" w:hAnsi="Open Sans" w:cs="Open Sans"/>
          <w:u w:val="single"/>
        </w:rPr>
        <w:t>Exclusive Tax Benefit to all NPS Subscribers u/s 80CCD (1B):</w:t>
      </w:r>
    </w:p>
    <w:p w:rsidR="008829CA" w:rsidRPr="0062195E" w:rsidRDefault="008829CA" w:rsidP="008829CA">
      <w:pPr>
        <w:rPr>
          <w:rFonts w:ascii="Open Sans" w:hAnsi="Open Sans" w:cs="Open Sans"/>
        </w:rPr>
      </w:pPr>
      <w:r w:rsidRPr="0062195E">
        <w:rPr>
          <w:rFonts w:ascii="Open Sans" w:hAnsi="Open Sans" w:cs="Open Sans"/>
        </w:rPr>
        <w:t xml:space="preserve">An additional deduction for investment </w:t>
      </w:r>
      <w:proofErr w:type="spellStart"/>
      <w:r w:rsidRPr="0062195E">
        <w:rPr>
          <w:rFonts w:ascii="Open Sans" w:hAnsi="Open Sans" w:cs="Open Sans"/>
        </w:rPr>
        <w:t>upto</w:t>
      </w:r>
      <w:proofErr w:type="spellEnd"/>
      <w:r w:rsidRPr="0062195E">
        <w:rPr>
          <w:rFonts w:ascii="Open Sans" w:hAnsi="Open Sans" w:cs="Open Sans"/>
        </w:rPr>
        <w:t xml:space="preserve"> </w:t>
      </w:r>
      <w:proofErr w:type="spellStart"/>
      <w:r w:rsidRPr="0062195E">
        <w:rPr>
          <w:rFonts w:ascii="Open Sans" w:hAnsi="Open Sans" w:cs="Open Sans"/>
        </w:rPr>
        <w:t>Rs</w:t>
      </w:r>
      <w:proofErr w:type="spellEnd"/>
      <w:r w:rsidRPr="0062195E">
        <w:rPr>
          <w:rFonts w:ascii="Open Sans" w:hAnsi="Open Sans" w:cs="Open Sans"/>
        </w:rPr>
        <w:t xml:space="preserve">. 50,000 in NPS (Tier I account) is available exclusively to NPS subscribers under Sub-section </w:t>
      </w:r>
      <w:proofErr w:type="gramStart"/>
      <w:r w:rsidRPr="0062195E">
        <w:rPr>
          <w:rFonts w:ascii="Open Sans" w:hAnsi="Open Sans" w:cs="Open Sans"/>
        </w:rPr>
        <w:t>80CCD(</w:t>
      </w:r>
      <w:proofErr w:type="gramEnd"/>
      <w:r w:rsidRPr="0062195E">
        <w:rPr>
          <w:rFonts w:ascii="Open Sans" w:hAnsi="Open Sans" w:cs="Open Sans"/>
        </w:rPr>
        <w:t xml:space="preserve">1B). This is over and above the deduction of </w:t>
      </w:r>
      <w:proofErr w:type="spellStart"/>
      <w:r w:rsidRPr="0062195E">
        <w:rPr>
          <w:rFonts w:ascii="Open Sans" w:hAnsi="Open Sans" w:cs="Open Sans"/>
        </w:rPr>
        <w:t>Rs</w:t>
      </w:r>
      <w:proofErr w:type="spellEnd"/>
      <w:r w:rsidRPr="0062195E">
        <w:rPr>
          <w:rFonts w:ascii="Open Sans" w:hAnsi="Open Sans" w:cs="Open Sans"/>
        </w:rPr>
        <w:t xml:space="preserve">. 1.5 </w:t>
      </w:r>
      <w:r w:rsidR="00B41916" w:rsidRPr="0062195E">
        <w:rPr>
          <w:rFonts w:ascii="Open Sans" w:hAnsi="Open Sans" w:cs="Open Sans"/>
        </w:rPr>
        <w:t>lac</w:t>
      </w:r>
      <w:r w:rsidRPr="0062195E">
        <w:rPr>
          <w:rFonts w:ascii="Open Sans" w:hAnsi="Open Sans" w:cs="Open Sans"/>
        </w:rPr>
        <w:t xml:space="preserve"> available under Section 80C.</w:t>
      </w:r>
    </w:p>
    <w:p w:rsidR="008829CA" w:rsidRPr="0062195E" w:rsidRDefault="008829CA" w:rsidP="008829CA">
      <w:pPr>
        <w:rPr>
          <w:rFonts w:ascii="Open Sans" w:hAnsi="Open Sans" w:cs="Open Sans"/>
        </w:rPr>
      </w:pPr>
    </w:p>
    <w:p w:rsidR="008829CA" w:rsidRPr="0062195E" w:rsidRDefault="008829CA" w:rsidP="008829CA">
      <w:pPr>
        <w:rPr>
          <w:rFonts w:ascii="Open Sans" w:hAnsi="Open Sans" w:cs="Open Sans"/>
          <w:u w:val="single"/>
        </w:rPr>
      </w:pPr>
      <w:r w:rsidRPr="0062195E">
        <w:rPr>
          <w:rFonts w:ascii="Open Sans" w:hAnsi="Open Sans" w:cs="Open Sans"/>
          <w:u w:val="single"/>
        </w:rPr>
        <w:t>Tax Benefits for Corporate Subscriber:</w:t>
      </w:r>
    </w:p>
    <w:p w:rsidR="008829CA" w:rsidRPr="0062195E" w:rsidRDefault="008829CA" w:rsidP="008829CA">
      <w:pPr>
        <w:rPr>
          <w:rFonts w:ascii="Open Sans" w:hAnsi="Open Sans" w:cs="Open Sans"/>
        </w:rPr>
      </w:pPr>
      <w:r w:rsidRPr="0062195E">
        <w:rPr>
          <w:rFonts w:ascii="Open Sans" w:hAnsi="Open Sans" w:cs="Open Sans"/>
        </w:rPr>
        <w:t xml:space="preserve">Additional Tax Benefit is available to Subscribers under Corporate Sector, u/s </w:t>
      </w:r>
      <w:proofErr w:type="gramStart"/>
      <w:r w:rsidRPr="0062195E">
        <w:rPr>
          <w:rFonts w:ascii="Open Sans" w:hAnsi="Open Sans" w:cs="Open Sans"/>
        </w:rPr>
        <w:t>80CCD(</w:t>
      </w:r>
      <w:proofErr w:type="gramEnd"/>
      <w:r w:rsidRPr="0062195E">
        <w:rPr>
          <w:rFonts w:ascii="Open Sans" w:hAnsi="Open Sans" w:cs="Open Sans"/>
        </w:rPr>
        <w:t>2) of Income Tax Act. Employer's NPS contribution (for the benefit of employee) up to 10% of salary (Basic + DA), is deductible from taxable income, subject to limit of rupees 7.5 lakh for PF, NPS and superannuation fund put together.</w:t>
      </w:r>
    </w:p>
    <w:p w:rsidR="00195895" w:rsidRPr="0062195E" w:rsidRDefault="00195895" w:rsidP="008829CA">
      <w:pPr>
        <w:rPr>
          <w:rFonts w:ascii="Open Sans" w:hAnsi="Open Sans" w:cs="Open Sans"/>
        </w:rPr>
      </w:pPr>
    </w:p>
    <w:p w:rsidR="008829CA" w:rsidRPr="0062195E" w:rsidRDefault="003E5B7E" w:rsidP="008829CA">
      <w:pPr>
        <w:rPr>
          <w:rFonts w:ascii="Open Sans" w:hAnsi="Open Sans" w:cs="Open Sans"/>
          <w:b/>
          <w:bCs/>
        </w:rPr>
      </w:pPr>
      <w:r w:rsidRPr="0062195E">
        <w:rPr>
          <w:rFonts w:ascii="Open Sans" w:hAnsi="Open Sans" w:cs="Open Sans"/>
          <w:b/>
          <w:bCs/>
        </w:rPr>
        <w:t>2. How I will get pension under NPS?</w:t>
      </w:r>
    </w:p>
    <w:p w:rsidR="003E5B7E" w:rsidRPr="0062195E" w:rsidRDefault="003E5B7E" w:rsidP="008829CA">
      <w:pPr>
        <w:rPr>
          <w:rFonts w:ascii="Open Sans" w:hAnsi="Open Sans" w:cs="Open Sans"/>
          <w:b/>
          <w:bCs/>
        </w:rPr>
      </w:pPr>
    </w:p>
    <w:p w:rsidR="002968A1" w:rsidRPr="0062195E" w:rsidRDefault="003E5B7E" w:rsidP="00CE28FD">
      <w:pPr>
        <w:pStyle w:val="ListParagraph"/>
        <w:numPr>
          <w:ilvl w:val="0"/>
          <w:numId w:val="5"/>
        </w:numPr>
        <w:rPr>
          <w:rFonts w:ascii="Open Sans" w:hAnsi="Open Sans" w:cs="Open Sans"/>
        </w:rPr>
      </w:pPr>
      <w:r w:rsidRPr="0062195E">
        <w:rPr>
          <w:rFonts w:ascii="Open Sans" w:hAnsi="Open Sans" w:cs="Open Sans"/>
        </w:rPr>
        <w:t xml:space="preserve">As per </w:t>
      </w:r>
      <w:r w:rsidR="00944FA6" w:rsidRPr="0062195E">
        <w:rPr>
          <w:rFonts w:ascii="Open Sans" w:hAnsi="Open Sans" w:cs="Open Sans"/>
        </w:rPr>
        <w:t xml:space="preserve">PFRDA </w:t>
      </w:r>
      <w:r w:rsidRPr="0062195E">
        <w:rPr>
          <w:rFonts w:ascii="Open Sans" w:hAnsi="Open Sans" w:cs="Open Sans"/>
        </w:rPr>
        <w:t xml:space="preserve">Exit guidelines, Subscriber can take superannuation exit from NPS on attaining 60 years of age. </w:t>
      </w:r>
    </w:p>
    <w:p w:rsidR="003E5B7E" w:rsidRPr="0062195E" w:rsidRDefault="003E5B7E" w:rsidP="00CE28FD">
      <w:pPr>
        <w:pStyle w:val="ListParagraph"/>
        <w:numPr>
          <w:ilvl w:val="0"/>
          <w:numId w:val="5"/>
        </w:numPr>
        <w:rPr>
          <w:rFonts w:ascii="Open Sans" w:hAnsi="Open Sans" w:cs="Open Sans"/>
        </w:rPr>
      </w:pPr>
      <w:r w:rsidRPr="0062195E">
        <w:rPr>
          <w:rFonts w:ascii="Open Sans" w:hAnsi="Open Sans" w:cs="Open Sans"/>
        </w:rPr>
        <w:t xml:space="preserve">Subscribers who have continued their </w:t>
      </w:r>
      <w:r w:rsidR="00944FA6" w:rsidRPr="0062195E">
        <w:rPr>
          <w:rFonts w:ascii="Open Sans" w:hAnsi="Open Sans" w:cs="Open Sans"/>
        </w:rPr>
        <w:t xml:space="preserve">NPS </w:t>
      </w:r>
      <w:r w:rsidRPr="0062195E">
        <w:rPr>
          <w:rFonts w:ascii="Open Sans" w:hAnsi="Open Sans" w:cs="Open Sans"/>
        </w:rPr>
        <w:t>account post 60 years can take superannuation exit any time as per their wish</w:t>
      </w:r>
      <w:r w:rsidR="002968A1" w:rsidRPr="0062195E">
        <w:rPr>
          <w:rFonts w:ascii="Open Sans" w:hAnsi="Open Sans" w:cs="Open Sans"/>
        </w:rPr>
        <w:t xml:space="preserve"> (during continuation period). W</w:t>
      </w:r>
      <w:r w:rsidRPr="0062195E">
        <w:rPr>
          <w:rFonts w:ascii="Open Sans" w:hAnsi="Open Sans" w:cs="Open Sans"/>
        </w:rPr>
        <w:t>hereas Subscribers who have joined NPS after 60 years can take superannuation exit after completion of 3 years in NPS</w:t>
      </w:r>
      <w:r w:rsidR="002968A1" w:rsidRPr="0062195E">
        <w:rPr>
          <w:rFonts w:ascii="Open Sans" w:hAnsi="Open Sans" w:cs="Open Sans"/>
        </w:rPr>
        <w:t xml:space="preserve"> as per their wish</w:t>
      </w:r>
      <w:r w:rsidRPr="0062195E">
        <w:rPr>
          <w:rFonts w:ascii="Open Sans" w:hAnsi="Open Sans" w:cs="Open Sans"/>
        </w:rPr>
        <w:t>.</w:t>
      </w:r>
    </w:p>
    <w:p w:rsidR="003E5B7E" w:rsidRPr="0062195E" w:rsidRDefault="002B4E74" w:rsidP="00CE28FD">
      <w:pPr>
        <w:pStyle w:val="ListParagraph"/>
        <w:numPr>
          <w:ilvl w:val="0"/>
          <w:numId w:val="5"/>
        </w:numPr>
        <w:rPr>
          <w:rFonts w:ascii="Open Sans" w:hAnsi="Open Sans" w:cs="Open Sans"/>
        </w:rPr>
      </w:pPr>
      <w:r w:rsidRPr="0062195E">
        <w:rPr>
          <w:rFonts w:ascii="Open Sans" w:hAnsi="Open Sans" w:cs="Open Sans"/>
        </w:rPr>
        <w:t>M</w:t>
      </w:r>
      <w:r w:rsidR="003E5B7E" w:rsidRPr="0062195E">
        <w:rPr>
          <w:rFonts w:ascii="Open Sans" w:hAnsi="Open Sans" w:cs="Open Sans"/>
        </w:rPr>
        <w:t xml:space="preserve">inimum 40% NPS Corpus </w:t>
      </w:r>
      <w:r w:rsidRPr="0062195E">
        <w:rPr>
          <w:rFonts w:ascii="Open Sans" w:hAnsi="Open Sans" w:cs="Open Sans"/>
        </w:rPr>
        <w:t xml:space="preserve">needs to </w:t>
      </w:r>
      <w:r w:rsidR="003504D6" w:rsidRPr="0062195E">
        <w:rPr>
          <w:rFonts w:ascii="Open Sans" w:hAnsi="Open Sans" w:cs="Open Sans"/>
        </w:rPr>
        <w:t xml:space="preserve">be </w:t>
      </w:r>
      <w:r w:rsidR="003E5B7E" w:rsidRPr="0062195E">
        <w:rPr>
          <w:rFonts w:ascii="Open Sans" w:hAnsi="Open Sans" w:cs="Open Sans"/>
        </w:rPr>
        <w:t>utilise</w:t>
      </w:r>
      <w:r w:rsidR="003504D6" w:rsidRPr="0062195E">
        <w:rPr>
          <w:rFonts w:ascii="Open Sans" w:hAnsi="Open Sans" w:cs="Open Sans"/>
        </w:rPr>
        <w:t>d</w:t>
      </w:r>
      <w:r w:rsidR="003E5B7E" w:rsidRPr="0062195E">
        <w:rPr>
          <w:rFonts w:ascii="Open Sans" w:hAnsi="Open Sans" w:cs="Open Sans"/>
        </w:rPr>
        <w:t xml:space="preserve"> for an Annuity </w:t>
      </w:r>
      <w:r w:rsidR="002968A1" w:rsidRPr="0062195E">
        <w:rPr>
          <w:rFonts w:ascii="Open Sans" w:hAnsi="Open Sans" w:cs="Open Sans"/>
        </w:rPr>
        <w:t xml:space="preserve">(pension) </w:t>
      </w:r>
      <w:r w:rsidR="003E5B7E" w:rsidRPr="0062195E">
        <w:rPr>
          <w:rFonts w:ascii="Open Sans" w:hAnsi="Open Sans" w:cs="Open Sans"/>
        </w:rPr>
        <w:t xml:space="preserve">and balance </w:t>
      </w:r>
      <w:r w:rsidR="00944FA6" w:rsidRPr="0062195E">
        <w:rPr>
          <w:rFonts w:ascii="Open Sans" w:hAnsi="Open Sans" w:cs="Open Sans"/>
        </w:rPr>
        <w:t xml:space="preserve">Corpus </w:t>
      </w:r>
      <w:r w:rsidR="003E5B7E" w:rsidRPr="0062195E">
        <w:rPr>
          <w:rFonts w:ascii="Open Sans" w:hAnsi="Open Sans" w:cs="Open Sans"/>
        </w:rPr>
        <w:t xml:space="preserve">is paid as lump sum to </w:t>
      </w:r>
      <w:r w:rsidR="00944FA6" w:rsidRPr="0062195E">
        <w:rPr>
          <w:rFonts w:ascii="Open Sans" w:hAnsi="Open Sans" w:cs="Open Sans"/>
        </w:rPr>
        <w:t xml:space="preserve">the </w:t>
      </w:r>
      <w:r w:rsidR="003E5B7E" w:rsidRPr="0062195E">
        <w:rPr>
          <w:rFonts w:ascii="Open Sans" w:hAnsi="Open Sans" w:cs="Open Sans"/>
        </w:rPr>
        <w:t xml:space="preserve">Subscriber. </w:t>
      </w:r>
      <w:r w:rsidRPr="0062195E">
        <w:rPr>
          <w:rFonts w:ascii="Open Sans" w:hAnsi="Open Sans" w:cs="Open Sans"/>
        </w:rPr>
        <w:t>A</w:t>
      </w:r>
      <w:r w:rsidR="003E5B7E" w:rsidRPr="0062195E">
        <w:rPr>
          <w:rFonts w:ascii="Open Sans" w:hAnsi="Open Sans" w:cs="Open Sans"/>
        </w:rPr>
        <w:t xml:space="preserve">nnuity will be issued by the Annuity Service Provider (ASP). </w:t>
      </w:r>
    </w:p>
    <w:p w:rsidR="003E5B7E" w:rsidRPr="0062195E" w:rsidRDefault="003E5B7E" w:rsidP="00CE28FD">
      <w:pPr>
        <w:pStyle w:val="ListParagraph"/>
        <w:numPr>
          <w:ilvl w:val="0"/>
          <w:numId w:val="5"/>
        </w:numPr>
        <w:rPr>
          <w:rFonts w:ascii="Open Sans" w:hAnsi="Open Sans" w:cs="Open Sans"/>
        </w:rPr>
      </w:pPr>
      <w:r w:rsidRPr="0062195E">
        <w:rPr>
          <w:rFonts w:ascii="Open Sans" w:hAnsi="Open Sans" w:cs="Open Sans"/>
        </w:rPr>
        <w:t xml:space="preserve">Subscriber </w:t>
      </w:r>
      <w:r w:rsidR="00944FA6" w:rsidRPr="0062195E">
        <w:rPr>
          <w:rFonts w:ascii="Open Sans" w:hAnsi="Open Sans" w:cs="Open Sans"/>
        </w:rPr>
        <w:t xml:space="preserve">needs </w:t>
      </w:r>
      <w:r w:rsidRPr="0062195E">
        <w:rPr>
          <w:rFonts w:ascii="Open Sans" w:hAnsi="Open Sans" w:cs="Open Sans"/>
        </w:rPr>
        <w:t>to initiate exit request in CRA system which will be authorised by POP/Bank-POP/</w:t>
      </w:r>
      <w:r w:rsidR="002B4E74" w:rsidRPr="0062195E">
        <w:rPr>
          <w:rFonts w:ascii="Open Sans" w:hAnsi="Open Sans" w:cs="Open Sans"/>
        </w:rPr>
        <w:t>Nodal Office (as per applicable sector</w:t>
      </w:r>
      <w:r w:rsidRPr="0062195E">
        <w:rPr>
          <w:rFonts w:ascii="Open Sans" w:hAnsi="Open Sans" w:cs="Open Sans"/>
        </w:rPr>
        <w:t>).  As part of exit request, the Subscriber need</w:t>
      </w:r>
      <w:r w:rsidR="002968A1" w:rsidRPr="0062195E">
        <w:rPr>
          <w:rFonts w:ascii="Open Sans" w:hAnsi="Open Sans" w:cs="Open Sans"/>
        </w:rPr>
        <w:t>s</w:t>
      </w:r>
      <w:r w:rsidRPr="0062195E">
        <w:rPr>
          <w:rFonts w:ascii="Open Sans" w:hAnsi="Open Sans" w:cs="Open Sans"/>
        </w:rPr>
        <w:t xml:space="preserve"> to select ASP and Annuity Scheme. </w:t>
      </w:r>
    </w:p>
    <w:p w:rsidR="003E5B7E" w:rsidRPr="0062195E" w:rsidRDefault="003E5B7E" w:rsidP="00CE28FD">
      <w:pPr>
        <w:pStyle w:val="ListParagraph"/>
        <w:numPr>
          <w:ilvl w:val="0"/>
          <w:numId w:val="5"/>
        </w:numPr>
        <w:rPr>
          <w:rFonts w:ascii="Open Sans" w:hAnsi="Open Sans" w:cs="Open Sans"/>
        </w:rPr>
      </w:pPr>
      <w:r w:rsidRPr="0062195E">
        <w:rPr>
          <w:rFonts w:ascii="Open Sans" w:hAnsi="Open Sans" w:cs="Open Sans"/>
        </w:rPr>
        <w:t xml:space="preserve">On </w:t>
      </w:r>
      <w:r w:rsidR="002B4E74" w:rsidRPr="0062195E">
        <w:rPr>
          <w:rFonts w:ascii="Open Sans" w:hAnsi="Open Sans" w:cs="Open Sans"/>
        </w:rPr>
        <w:t xml:space="preserve">processing </w:t>
      </w:r>
      <w:r w:rsidRPr="0062195E">
        <w:rPr>
          <w:rFonts w:ascii="Open Sans" w:hAnsi="Open Sans" w:cs="Open Sans"/>
        </w:rPr>
        <w:t>of Exit request in CRA, Subscriber</w:t>
      </w:r>
      <w:r w:rsidR="002B4E74" w:rsidRPr="0062195E">
        <w:rPr>
          <w:rFonts w:ascii="Open Sans" w:hAnsi="Open Sans" w:cs="Open Sans"/>
        </w:rPr>
        <w:t>’</w:t>
      </w:r>
      <w:r w:rsidRPr="0062195E">
        <w:rPr>
          <w:rFonts w:ascii="Open Sans" w:hAnsi="Open Sans" w:cs="Open Sans"/>
        </w:rPr>
        <w:t xml:space="preserve">s details will be shared with the ASP as opted by Subscriber. On completion of annuity formalities by ASP, annuity corpus will be transferred to ASP &amp; ASP will issue pension to the Subscriber for the rest of his/her life. </w:t>
      </w:r>
    </w:p>
    <w:p w:rsidR="003E5B7E" w:rsidRPr="0062195E" w:rsidRDefault="002B4E74" w:rsidP="00CE28FD">
      <w:pPr>
        <w:pStyle w:val="ListParagraph"/>
        <w:numPr>
          <w:ilvl w:val="0"/>
          <w:numId w:val="5"/>
        </w:numPr>
        <w:rPr>
          <w:rFonts w:ascii="Open Sans" w:hAnsi="Open Sans" w:cs="Open Sans"/>
        </w:rPr>
      </w:pPr>
      <w:r w:rsidRPr="0062195E">
        <w:rPr>
          <w:rFonts w:ascii="Open Sans" w:hAnsi="Open Sans" w:cs="Open Sans"/>
        </w:rPr>
        <w:t>L</w:t>
      </w:r>
      <w:r w:rsidR="003E5B7E" w:rsidRPr="0062195E">
        <w:rPr>
          <w:rFonts w:ascii="Open Sans" w:hAnsi="Open Sans" w:cs="Open Sans"/>
        </w:rPr>
        <w:t xml:space="preserve">ist of </w:t>
      </w:r>
      <w:r w:rsidR="00944FA6" w:rsidRPr="0062195E">
        <w:rPr>
          <w:rFonts w:ascii="Open Sans" w:hAnsi="Open Sans" w:cs="Open Sans"/>
        </w:rPr>
        <w:t>empanelled</w:t>
      </w:r>
      <w:r w:rsidR="003E5B7E" w:rsidRPr="0062195E">
        <w:rPr>
          <w:rFonts w:ascii="Open Sans" w:hAnsi="Open Sans" w:cs="Open Sans"/>
        </w:rPr>
        <w:t xml:space="preserve"> </w:t>
      </w:r>
      <w:r w:rsidRPr="0062195E">
        <w:rPr>
          <w:rFonts w:ascii="Open Sans" w:hAnsi="Open Sans" w:cs="Open Sans"/>
        </w:rPr>
        <w:t xml:space="preserve">ASPs </w:t>
      </w:r>
      <w:r w:rsidR="003E5B7E" w:rsidRPr="0062195E">
        <w:rPr>
          <w:rFonts w:ascii="Open Sans" w:hAnsi="Open Sans" w:cs="Open Sans"/>
        </w:rPr>
        <w:t>under NPS can be accessed at: https://www.npscra.nsdl.co.in/Annuity-service-providers.php</w:t>
      </w:r>
    </w:p>
    <w:p w:rsidR="00CE28FD" w:rsidRPr="0062195E" w:rsidRDefault="00CE28FD" w:rsidP="00CE28FD">
      <w:pPr>
        <w:rPr>
          <w:rFonts w:ascii="Open Sans" w:hAnsi="Open Sans" w:cs="Open Sans"/>
          <w:i/>
          <w:iCs/>
        </w:rPr>
      </w:pPr>
    </w:p>
    <w:p w:rsidR="003E5B7E" w:rsidRPr="0062195E" w:rsidRDefault="003E5B7E" w:rsidP="00CE28FD">
      <w:pPr>
        <w:rPr>
          <w:rStyle w:val="Hyperlink"/>
          <w:rFonts w:ascii="Open Sans" w:hAnsi="Open Sans" w:cs="Open Sans"/>
          <w:i/>
          <w:iCs/>
        </w:rPr>
      </w:pPr>
      <w:r w:rsidRPr="0062195E">
        <w:rPr>
          <w:rFonts w:ascii="Open Sans" w:hAnsi="Open Sans" w:cs="Open Sans"/>
          <w:i/>
          <w:iCs/>
        </w:rPr>
        <w:t xml:space="preserve">Listen to our Podcast episode having a title </w:t>
      </w:r>
      <w:proofErr w:type="gramStart"/>
      <w:r w:rsidRPr="0062195E">
        <w:rPr>
          <w:rFonts w:ascii="Open Sans" w:hAnsi="Open Sans" w:cs="Open Sans"/>
          <w:b/>
          <w:bCs/>
          <w:i/>
          <w:iCs/>
        </w:rPr>
        <w:t>"</w:t>
      </w:r>
      <w:r w:rsidR="00BC41B3" w:rsidRPr="0062195E">
        <w:t xml:space="preserve"> </w:t>
      </w:r>
      <w:r w:rsidR="00BC41B3" w:rsidRPr="0062195E">
        <w:rPr>
          <w:rFonts w:ascii="Open Sans" w:hAnsi="Open Sans" w:cs="Open Sans"/>
          <w:b/>
          <w:bCs/>
          <w:i/>
          <w:iCs/>
        </w:rPr>
        <w:t>What</w:t>
      </w:r>
      <w:proofErr w:type="gramEnd"/>
      <w:r w:rsidR="00BC41B3" w:rsidRPr="0062195E">
        <w:rPr>
          <w:rFonts w:ascii="Open Sans" w:hAnsi="Open Sans" w:cs="Open Sans"/>
          <w:b/>
          <w:bCs/>
          <w:i/>
          <w:iCs/>
        </w:rPr>
        <w:t xml:space="preserve"> Are The Different Types Of Annuity Schemes </w:t>
      </w:r>
      <w:r w:rsidRPr="0062195E">
        <w:rPr>
          <w:rFonts w:ascii="Open Sans" w:hAnsi="Open Sans" w:cs="Open Sans"/>
          <w:b/>
          <w:bCs/>
          <w:i/>
          <w:iCs/>
        </w:rPr>
        <w:t>"</w:t>
      </w:r>
      <w:r w:rsidRPr="0062195E">
        <w:rPr>
          <w:rFonts w:ascii="Open Sans" w:hAnsi="Open Sans" w:cs="Open Sans"/>
          <w:i/>
          <w:iCs/>
        </w:rPr>
        <w:t xml:space="preserve"> at </w:t>
      </w:r>
      <w:r w:rsidR="00BC41B3" w:rsidRPr="0062195E">
        <w:t xml:space="preserve"> </w:t>
      </w:r>
      <w:r w:rsidR="00BC41B3" w:rsidRPr="0062195E">
        <w:rPr>
          <w:rStyle w:val="Hyperlink"/>
          <w:rFonts w:ascii="Open Sans" w:hAnsi="Open Sans" w:cs="Open Sans"/>
          <w:i/>
          <w:iCs/>
        </w:rPr>
        <w:t>https://bit.ly/3wpvt4A</w:t>
      </w:r>
    </w:p>
    <w:p w:rsidR="002968A1" w:rsidRPr="0062195E" w:rsidRDefault="002968A1" w:rsidP="00CE28FD">
      <w:pPr>
        <w:rPr>
          <w:rFonts w:ascii="Open Sans" w:hAnsi="Open Sans" w:cs="Open Sans"/>
          <w:i/>
          <w:iCs/>
        </w:rPr>
      </w:pPr>
    </w:p>
    <w:p w:rsidR="002B4E74" w:rsidRPr="0062195E" w:rsidRDefault="009E2030" w:rsidP="003E5B7E">
      <w:pPr>
        <w:rPr>
          <w:rFonts w:ascii="Open Sans" w:hAnsi="Open Sans" w:cs="Open Sans"/>
          <w:b/>
          <w:bCs/>
        </w:rPr>
      </w:pPr>
      <w:r w:rsidRPr="0062195E">
        <w:rPr>
          <w:rFonts w:ascii="Open Sans" w:hAnsi="Open Sans" w:cs="Open Sans"/>
          <w:b/>
          <w:bCs/>
        </w:rPr>
        <w:lastRenderedPageBreak/>
        <w:t>3. What is PRAN kit and when I will get it?</w:t>
      </w:r>
    </w:p>
    <w:p w:rsidR="009E2030" w:rsidRPr="0062195E" w:rsidRDefault="009E2030" w:rsidP="003E5B7E">
      <w:pPr>
        <w:rPr>
          <w:rFonts w:ascii="Open Sans" w:hAnsi="Open Sans" w:cs="Open Sans"/>
        </w:rPr>
      </w:pPr>
    </w:p>
    <w:p w:rsidR="009E2030" w:rsidRPr="0062195E" w:rsidRDefault="009E2030" w:rsidP="00EF4140">
      <w:pPr>
        <w:pStyle w:val="ListParagraph"/>
        <w:numPr>
          <w:ilvl w:val="0"/>
          <w:numId w:val="5"/>
        </w:numPr>
        <w:rPr>
          <w:rFonts w:ascii="Open Sans" w:hAnsi="Open Sans" w:cs="Open Sans"/>
        </w:rPr>
      </w:pPr>
      <w:r w:rsidRPr="0062195E">
        <w:rPr>
          <w:rFonts w:ascii="Open Sans" w:hAnsi="Open Sans" w:cs="Open Sans"/>
        </w:rPr>
        <w:t xml:space="preserve">PRAN Kit contains PRAN card and Subscriber details (referred as Subscriber Master List). The Subscriber Master List includes the information as provided by the Subscriber as part of registration under NPS. </w:t>
      </w:r>
    </w:p>
    <w:p w:rsidR="00070512" w:rsidRPr="0062195E" w:rsidRDefault="00070512" w:rsidP="00EF4140">
      <w:pPr>
        <w:pStyle w:val="ListParagraph"/>
        <w:numPr>
          <w:ilvl w:val="0"/>
          <w:numId w:val="5"/>
        </w:numPr>
        <w:rPr>
          <w:rFonts w:ascii="Open Sans" w:hAnsi="Open Sans" w:cs="Open Sans"/>
        </w:rPr>
      </w:pPr>
      <w:r w:rsidRPr="0062195E">
        <w:rPr>
          <w:rFonts w:ascii="Open Sans" w:hAnsi="Open Sans" w:cs="Open Sans"/>
        </w:rPr>
        <w:t xml:space="preserve">Subscriber has an option to opt for </w:t>
      </w:r>
      <w:proofErr w:type="spellStart"/>
      <w:r w:rsidRPr="0062195E">
        <w:rPr>
          <w:rFonts w:ascii="Open Sans" w:hAnsi="Open Sans" w:cs="Open Sans"/>
        </w:rPr>
        <w:t>ePRAN</w:t>
      </w:r>
      <w:proofErr w:type="spellEnd"/>
      <w:r w:rsidRPr="0062195E">
        <w:rPr>
          <w:rFonts w:ascii="Open Sans" w:hAnsi="Open Sans" w:cs="Open Sans"/>
        </w:rPr>
        <w:t xml:space="preserve"> Card or physical PRAN card at the time of registration. </w:t>
      </w:r>
    </w:p>
    <w:p w:rsidR="00070512" w:rsidRPr="0062195E" w:rsidRDefault="009E2030">
      <w:pPr>
        <w:pStyle w:val="ListParagraph"/>
        <w:numPr>
          <w:ilvl w:val="0"/>
          <w:numId w:val="5"/>
        </w:numPr>
        <w:rPr>
          <w:rFonts w:ascii="Open Sans" w:hAnsi="Open Sans" w:cs="Open Sans"/>
        </w:rPr>
      </w:pPr>
      <w:proofErr w:type="spellStart"/>
      <w:proofErr w:type="gramStart"/>
      <w:r w:rsidRPr="0062195E">
        <w:rPr>
          <w:rFonts w:ascii="Open Sans" w:hAnsi="Open Sans" w:cs="Open Sans"/>
        </w:rPr>
        <w:t>ePRAN</w:t>
      </w:r>
      <w:proofErr w:type="spellEnd"/>
      <w:proofErr w:type="gramEnd"/>
      <w:r w:rsidRPr="0062195E">
        <w:rPr>
          <w:rFonts w:ascii="Open Sans" w:hAnsi="Open Sans" w:cs="Open Sans"/>
        </w:rPr>
        <w:t xml:space="preserve"> kit is sent by Protean CRA at the registered email ID of Subscriber </w:t>
      </w:r>
      <w:r w:rsidR="00070512" w:rsidRPr="0062195E">
        <w:rPr>
          <w:rFonts w:ascii="Open Sans" w:hAnsi="Open Sans" w:cs="Open Sans"/>
        </w:rPr>
        <w:t>w</w:t>
      </w:r>
      <w:r w:rsidRPr="0062195E">
        <w:rPr>
          <w:rFonts w:ascii="Open Sans" w:hAnsi="Open Sans" w:cs="Open Sans"/>
        </w:rPr>
        <w:t xml:space="preserve">hereas, physical PRAN kit is sent by Protean CRA at the Subscriber's registered address. </w:t>
      </w:r>
    </w:p>
    <w:p w:rsidR="00070512" w:rsidRPr="0062195E" w:rsidRDefault="00070512" w:rsidP="0095498D">
      <w:pPr>
        <w:pStyle w:val="ListParagraph"/>
        <w:numPr>
          <w:ilvl w:val="0"/>
          <w:numId w:val="5"/>
        </w:numPr>
        <w:rPr>
          <w:rFonts w:ascii="Open Sans" w:hAnsi="Open Sans" w:cs="Open Sans"/>
        </w:rPr>
      </w:pPr>
      <w:r w:rsidRPr="0062195E">
        <w:rPr>
          <w:rFonts w:ascii="Open Sans" w:hAnsi="Open Sans" w:cs="Open Sans"/>
        </w:rPr>
        <w:t>T</w:t>
      </w:r>
      <w:r w:rsidR="009E2030" w:rsidRPr="0062195E">
        <w:rPr>
          <w:rFonts w:ascii="Open Sans" w:hAnsi="Open Sans" w:cs="Open Sans"/>
        </w:rPr>
        <w:t xml:space="preserve">here is a facility </w:t>
      </w:r>
      <w:r w:rsidRPr="0062195E">
        <w:rPr>
          <w:rFonts w:ascii="Open Sans" w:hAnsi="Open Sans" w:cs="Open Sans"/>
        </w:rPr>
        <w:t xml:space="preserve">available </w:t>
      </w:r>
      <w:r w:rsidR="009E2030" w:rsidRPr="0062195E">
        <w:rPr>
          <w:rFonts w:ascii="Open Sans" w:hAnsi="Open Sans" w:cs="Open Sans"/>
        </w:rPr>
        <w:t xml:space="preserve">to download </w:t>
      </w:r>
      <w:proofErr w:type="spellStart"/>
      <w:r w:rsidR="009E2030" w:rsidRPr="0062195E">
        <w:rPr>
          <w:rFonts w:ascii="Open Sans" w:hAnsi="Open Sans" w:cs="Open Sans"/>
        </w:rPr>
        <w:t>ePRAN</w:t>
      </w:r>
      <w:proofErr w:type="spellEnd"/>
      <w:r w:rsidR="009E2030" w:rsidRPr="0062195E">
        <w:rPr>
          <w:rFonts w:ascii="Open Sans" w:hAnsi="Open Sans" w:cs="Open Sans"/>
        </w:rPr>
        <w:t xml:space="preserve"> Card</w:t>
      </w:r>
      <w:r w:rsidRPr="0062195E">
        <w:rPr>
          <w:rFonts w:ascii="Open Sans" w:hAnsi="Open Sans" w:cs="Open Sans"/>
        </w:rPr>
        <w:t xml:space="preserve"> or initiate request for physical PRAN card by logging to NPS Account</w:t>
      </w:r>
      <w:r w:rsidR="009E2030" w:rsidRPr="0062195E">
        <w:rPr>
          <w:rFonts w:ascii="Open Sans" w:hAnsi="Open Sans" w:cs="Open Sans"/>
        </w:rPr>
        <w:t>.</w:t>
      </w:r>
      <w:r w:rsidRPr="0062195E">
        <w:rPr>
          <w:rFonts w:ascii="Open Sans" w:hAnsi="Open Sans" w:cs="Open Sans"/>
        </w:rPr>
        <w:t xml:space="preserve"> </w:t>
      </w:r>
    </w:p>
    <w:p w:rsidR="00A96041" w:rsidRPr="0062195E" w:rsidRDefault="00A96041" w:rsidP="009E2030">
      <w:pPr>
        <w:rPr>
          <w:rFonts w:ascii="Open Sans" w:hAnsi="Open Sans" w:cs="Open Sans"/>
        </w:rPr>
      </w:pPr>
    </w:p>
    <w:p w:rsidR="009E2030" w:rsidRPr="0062195E" w:rsidRDefault="009E2030" w:rsidP="009E2030">
      <w:pPr>
        <w:rPr>
          <w:rFonts w:ascii="Open Sans" w:hAnsi="Open Sans" w:cs="Open Sans"/>
          <w:i/>
          <w:iCs/>
        </w:rPr>
      </w:pPr>
      <w:r w:rsidRPr="0062195E">
        <w:rPr>
          <w:rFonts w:ascii="Open Sans" w:hAnsi="Open Sans" w:cs="Open Sans"/>
          <w:i/>
          <w:iCs/>
        </w:rPr>
        <w:t>Listen our Podcast episode having a title</w:t>
      </w:r>
      <w:r w:rsidRPr="0062195E">
        <w:rPr>
          <w:rFonts w:ascii="Open Sans" w:hAnsi="Open Sans" w:cs="Open Sans"/>
          <w:b/>
          <w:bCs/>
          <w:i/>
          <w:iCs/>
        </w:rPr>
        <w:t xml:space="preserve"> “Tracking dispatch status of PRAN”</w:t>
      </w:r>
      <w:r w:rsidRPr="0062195E">
        <w:rPr>
          <w:rFonts w:ascii="Open Sans" w:hAnsi="Open Sans" w:cs="Open Sans"/>
          <w:i/>
          <w:iCs/>
        </w:rPr>
        <w:t xml:space="preserve"> at </w:t>
      </w:r>
      <w:hyperlink r:id="rId7" w:history="1">
        <w:r w:rsidR="00406CA7" w:rsidRPr="0062195E">
          <w:rPr>
            <w:rStyle w:val="Hyperlink"/>
            <w:i/>
            <w:iCs/>
          </w:rPr>
          <w:t>https://bit.ly/3AnfIg1</w:t>
        </w:r>
      </w:hyperlink>
      <w:r w:rsidR="00406CA7" w:rsidRPr="0062195E">
        <w:rPr>
          <w:i/>
          <w:iCs/>
        </w:rPr>
        <w:t xml:space="preserve"> </w:t>
      </w:r>
    </w:p>
    <w:p w:rsidR="009E2030" w:rsidRPr="0062195E" w:rsidRDefault="009E2030" w:rsidP="009E2030">
      <w:pPr>
        <w:rPr>
          <w:rFonts w:ascii="Open Sans" w:hAnsi="Open Sans" w:cs="Open Sans"/>
        </w:rPr>
      </w:pPr>
    </w:p>
    <w:p w:rsidR="009E2030" w:rsidRPr="0062195E" w:rsidRDefault="009E2030" w:rsidP="009E2030">
      <w:pPr>
        <w:rPr>
          <w:rFonts w:ascii="Open Sans" w:hAnsi="Open Sans" w:cs="Open Sans"/>
          <w:b/>
          <w:bCs/>
        </w:rPr>
      </w:pPr>
      <w:r w:rsidRPr="0062195E">
        <w:rPr>
          <w:rFonts w:ascii="Open Sans" w:hAnsi="Open Sans" w:cs="Open Sans"/>
          <w:b/>
          <w:bCs/>
        </w:rPr>
        <w:t>4. When will the units be credited to my NPS Account</w:t>
      </w:r>
      <w:r w:rsidR="00045C1A" w:rsidRPr="0062195E">
        <w:rPr>
          <w:rFonts w:ascii="Open Sans" w:hAnsi="Open Sans" w:cs="Open Sans"/>
          <w:b/>
          <w:bCs/>
        </w:rPr>
        <w:t xml:space="preserve"> in case of online contribution</w:t>
      </w:r>
      <w:r w:rsidRPr="0062195E">
        <w:rPr>
          <w:rFonts w:ascii="Open Sans" w:hAnsi="Open Sans" w:cs="Open Sans"/>
          <w:b/>
          <w:bCs/>
        </w:rPr>
        <w:t>?</w:t>
      </w:r>
    </w:p>
    <w:p w:rsidR="00195895" w:rsidRPr="0062195E" w:rsidRDefault="00195895" w:rsidP="008829CA">
      <w:pPr>
        <w:rPr>
          <w:rFonts w:ascii="Open Sans" w:hAnsi="Open Sans" w:cs="Open Sans"/>
        </w:rPr>
      </w:pPr>
    </w:p>
    <w:p w:rsidR="009E2030" w:rsidRPr="0062195E" w:rsidRDefault="009E2030" w:rsidP="009E2030">
      <w:pPr>
        <w:rPr>
          <w:rFonts w:ascii="Open Sans" w:hAnsi="Open Sans" w:cs="Open Sans"/>
        </w:rPr>
      </w:pPr>
      <w:r w:rsidRPr="0062195E">
        <w:rPr>
          <w:rFonts w:ascii="Open Sans" w:hAnsi="Open Sans" w:cs="Open Sans"/>
        </w:rPr>
        <w:t>Units will be credited to the subscriber’s account on the day contribution is invested by the PFM (Pension Fund Manager). The credit will happen as per the timelines mentioned below:</w:t>
      </w:r>
    </w:p>
    <w:p w:rsidR="009E2030" w:rsidRPr="0062195E" w:rsidRDefault="009E2030" w:rsidP="009E2030">
      <w:pPr>
        <w:rPr>
          <w:rFonts w:ascii="Open Sans" w:hAnsi="Open Sans" w:cs="Open Sans"/>
        </w:rPr>
      </w:pPr>
    </w:p>
    <w:p w:rsidR="009E2030" w:rsidRPr="0062195E" w:rsidRDefault="009E2030" w:rsidP="009E2030">
      <w:pPr>
        <w:rPr>
          <w:rFonts w:ascii="Open Sans" w:hAnsi="Open Sans" w:cs="Open Sans"/>
          <w:u w:val="single"/>
        </w:rPr>
      </w:pPr>
      <w:r w:rsidRPr="0062195E">
        <w:rPr>
          <w:rFonts w:ascii="Open Sans" w:hAnsi="Open Sans" w:cs="Open Sans"/>
          <w:u w:val="single"/>
        </w:rPr>
        <w:t>Contributions submitted through D-Remit facility (in Virtual Account):</w:t>
      </w:r>
    </w:p>
    <w:p w:rsidR="009E2030" w:rsidRPr="0062195E" w:rsidRDefault="009E2030" w:rsidP="00EF4140">
      <w:pPr>
        <w:pStyle w:val="ListParagraph"/>
        <w:numPr>
          <w:ilvl w:val="0"/>
          <w:numId w:val="5"/>
        </w:numPr>
        <w:rPr>
          <w:rFonts w:ascii="Open Sans" w:hAnsi="Open Sans" w:cs="Open Sans"/>
        </w:rPr>
      </w:pPr>
      <w:r w:rsidRPr="0062195E">
        <w:rPr>
          <w:rFonts w:ascii="Open Sans" w:hAnsi="Open Sans" w:cs="Open Sans"/>
        </w:rPr>
        <w:t xml:space="preserve">The investment will happen on same day and same day NAV will be applicable, on receipt of clear Funds in Virtual Account held with Trustee Bank </w:t>
      </w:r>
      <w:r w:rsidR="00FF13AC" w:rsidRPr="0062195E">
        <w:rPr>
          <w:rFonts w:ascii="Open Sans" w:hAnsi="Open Sans" w:cs="Open Sans"/>
        </w:rPr>
        <w:t xml:space="preserve">(Axis Bank) </w:t>
      </w:r>
      <w:r w:rsidRPr="0062195E">
        <w:rPr>
          <w:rFonts w:ascii="Open Sans" w:hAnsi="Open Sans" w:cs="Open Sans"/>
        </w:rPr>
        <w:t xml:space="preserve">till 9.30 AM. </w:t>
      </w:r>
    </w:p>
    <w:p w:rsidR="009E2030" w:rsidRPr="0062195E" w:rsidRDefault="009E2030" w:rsidP="00EF4140">
      <w:pPr>
        <w:pStyle w:val="ListParagraph"/>
        <w:numPr>
          <w:ilvl w:val="0"/>
          <w:numId w:val="5"/>
        </w:numPr>
        <w:rPr>
          <w:rFonts w:ascii="Open Sans" w:hAnsi="Open Sans" w:cs="Open Sans"/>
        </w:rPr>
      </w:pPr>
      <w:r w:rsidRPr="0062195E">
        <w:rPr>
          <w:rFonts w:ascii="Open Sans" w:hAnsi="Open Sans" w:cs="Open Sans"/>
        </w:rPr>
        <w:t xml:space="preserve">If clear funds are received after 9.30 AM or on a non-working day, investment </w:t>
      </w:r>
      <w:r w:rsidR="00A96041" w:rsidRPr="0062195E">
        <w:rPr>
          <w:rFonts w:ascii="Open Sans" w:hAnsi="Open Sans" w:cs="Open Sans"/>
        </w:rPr>
        <w:t>will happen on next working day.</w:t>
      </w:r>
    </w:p>
    <w:p w:rsidR="00A96041" w:rsidRPr="0062195E" w:rsidRDefault="00A96041" w:rsidP="009E2030">
      <w:pPr>
        <w:rPr>
          <w:rFonts w:ascii="Open Sans" w:hAnsi="Open Sans" w:cs="Open Sans"/>
        </w:rPr>
      </w:pPr>
    </w:p>
    <w:p w:rsidR="009E2030" w:rsidRPr="0062195E" w:rsidRDefault="009E2030" w:rsidP="009E2030">
      <w:pPr>
        <w:rPr>
          <w:rFonts w:ascii="Open Sans" w:hAnsi="Open Sans" w:cs="Open Sans"/>
          <w:u w:val="single"/>
        </w:rPr>
      </w:pPr>
      <w:r w:rsidRPr="0062195E">
        <w:rPr>
          <w:rFonts w:ascii="Open Sans" w:hAnsi="Open Sans" w:cs="Open Sans"/>
          <w:u w:val="single"/>
        </w:rPr>
        <w:t xml:space="preserve">Contributions submitted through </w:t>
      </w:r>
      <w:proofErr w:type="spellStart"/>
      <w:r w:rsidRPr="0062195E">
        <w:rPr>
          <w:rFonts w:ascii="Open Sans" w:hAnsi="Open Sans" w:cs="Open Sans"/>
          <w:u w:val="single"/>
        </w:rPr>
        <w:t>eNPS</w:t>
      </w:r>
      <w:proofErr w:type="spellEnd"/>
      <w:r w:rsidRPr="0062195E">
        <w:rPr>
          <w:rFonts w:ascii="Open Sans" w:hAnsi="Open Sans" w:cs="Open Sans"/>
          <w:u w:val="single"/>
        </w:rPr>
        <w:t xml:space="preserve"> portal: </w:t>
      </w:r>
    </w:p>
    <w:p w:rsidR="009E2030" w:rsidRPr="0062195E" w:rsidRDefault="009E2030" w:rsidP="00EF4140">
      <w:pPr>
        <w:pStyle w:val="ListParagraph"/>
        <w:numPr>
          <w:ilvl w:val="0"/>
          <w:numId w:val="5"/>
        </w:numPr>
        <w:rPr>
          <w:rFonts w:ascii="Open Sans" w:hAnsi="Open Sans" w:cs="Open Sans"/>
        </w:rPr>
      </w:pPr>
      <w:r w:rsidRPr="0062195E">
        <w:rPr>
          <w:rFonts w:ascii="Open Sans" w:hAnsi="Open Sans" w:cs="Open Sans"/>
        </w:rPr>
        <w:t>Investment will take place on T+2 working days basis [subject to receipt of clear funds from Payment Gateway Service Provider (PGSP)</w:t>
      </w:r>
      <w:r w:rsidR="00780256" w:rsidRPr="0062195E">
        <w:rPr>
          <w:rFonts w:ascii="Open Sans" w:hAnsi="Open Sans" w:cs="Open Sans"/>
        </w:rPr>
        <w:t xml:space="preserve"> i.e. Day T</w:t>
      </w:r>
      <w:r w:rsidRPr="0062195E">
        <w:rPr>
          <w:rFonts w:ascii="Open Sans" w:hAnsi="Open Sans" w:cs="Open Sans"/>
        </w:rPr>
        <w:t>].</w:t>
      </w:r>
    </w:p>
    <w:p w:rsidR="009E2030" w:rsidRPr="0062195E" w:rsidRDefault="009E2030" w:rsidP="009E2030">
      <w:pPr>
        <w:rPr>
          <w:rFonts w:ascii="Open Sans" w:hAnsi="Open Sans" w:cs="Open Sans"/>
        </w:rPr>
      </w:pPr>
    </w:p>
    <w:p w:rsidR="00A96041" w:rsidRPr="0062195E" w:rsidRDefault="00A96041" w:rsidP="009E2030">
      <w:pPr>
        <w:rPr>
          <w:rFonts w:ascii="Open Sans" w:hAnsi="Open Sans" w:cs="Open Sans"/>
        </w:rPr>
      </w:pPr>
    </w:p>
    <w:p w:rsidR="00A96041" w:rsidRPr="0062195E" w:rsidRDefault="00A96041" w:rsidP="009E2030">
      <w:pPr>
        <w:rPr>
          <w:rFonts w:ascii="Open Sans" w:hAnsi="Open Sans" w:cs="Open Sans"/>
          <w:b/>
          <w:bCs/>
        </w:rPr>
      </w:pPr>
      <w:r w:rsidRPr="0062195E">
        <w:rPr>
          <w:rFonts w:ascii="Open Sans" w:hAnsi="Open Sans" w:cs="Open Sans"/>
          <w:b/>
          <w:bCs/>
        </w:rPr>
        <w:t>5. How to get Transaction Statement for my NPS Account?</w:t>
      </w:r>
    </w:p>
    <w:p w:rsidR="00A96041" w:rsidRPr="0062195E" w:rsidRDefault="00A96041" w:rsidP="009E2030">
      <w:pPr>
        <w:rPr>
          <w:rFonts w:ascii="Open Sans" w:hAnsi="Open Sans" w:cs="Open Sans"/>
          <w:b/>
          <w:bCs/>
        </w:rPr>
      </w:pPr>
    </w:p>
    <w:p w:rsidR="00A96041" w:rsidRPr="0062195E" w:rsidRDefault="00780256" w:rsidP="00A96041">
      <w:pPr>
        <w:rPr>
          <w:rFonts w:ascii="Open Sans" w:hAnsi="Open Sans" w:cs="Open Sans"/>
        </w:rPr>
      </w:pPr>
      <w:r w:rsidRPr="0062195E">
        <w:rPr>
          <w:rFonts w:ascii="Open Sans" w:hAnsi="Open Sans" w:cs="Open Sans"/>
        </w:rPr>
        <w:t xml:space="preserve">Protean </w:t>
      </w:r>
      <w:r w:rsidR="00A96041" w:rsidRPr="0062195E">
        <w:rPr>
          <w:rFonts w:ascii="Open Sans" w:hAnsi="Open Sans" w:cs="Open Sans"/>
        </w:rPr>
        <w:t xml:space="preserve">CRA sends annual Transaction Statement at Subscriber’s address registered with CRA or at registered email ID (as opted by Subscriber). Also, Monthly Transaction Statements are sent by </w:t>
      </w:r>
      <w:r w:rsidR="00FF13AC" w:rsidRPr="0062195E">
        <w:rPr>
          <w:rFonts w:ascii="Open Sans" w:hAnsi="Open Sans" w:cs="Open Sans"/>
        </w:rPr>
        <w:t xml:space="preserve">Protean CRA </w:t>
      </w:r>
      <w:r w:rsidR="00A96041" w:rsidRPr="0062195E">
        <w:rPr>
          <w:rFonts w:ascii="Open Sans" w:hAnsi="Open Sans" w:cs="Open Sans"/>
        </w:rPr>
        <w:t xml:space="preserve">to Subscriber’s registered email ID. </w:t>
      </w:r>
    </w:p>
    <w:p w:rsidR="00A96041" w:rsidRPr="0062195E" w:rsidRDefault="00A96041" w:rsidP="00A96041">
      <w:pPr>
        <w:rPr>
          <w:rFonts w:ascii="Open Sans" w:hAnsi="Open Sans" w:cs="Open Sans"/>
        </w:rPr>
      </w:pPr>
    </w:p>
    <w:p w:rsidR="00A96041" w:rsidRPr="0062195E" w:rsidRDefault="00780256" w:rsidP="00A96041">
      <w:pPr>
        <w:rPr>
          <w:rFonts w:ascii="Open Sans" w:hAnsi="Open Sans" w:cs="Open Sans"/>
        </w:rPr>
      </w:pPr>
      <w:r w:rsidRPr="0062195E">
        <w:rPr>
          <w:rFonts w:ascii="Open Sans" w:hAnsi="Open Sans" w:cs="Open Sans"/>
        </w:rPr>
        <w:t>In addition</w:t>
      </w:r>
      <w:r w:rsidR="00A96041" w:rsidRPr="0062195E">
        <w:rPr>
          <w:rFonts w:ascii="Open Sans" w:hAnsi="Open Sans" w:cs="Open Sans"/>
        </w:rPr>
        <w:t>, Transaction Statement can be obtained in following ways:</w:t>
      </w:r>
    </w:p>
    <w:p w:rsidR="00A96041" w:rsidRPr="0062195E" w:rsidRDefault="00A96041" w:rsidP="002F70F6">
      <w:pPr>
        <w:pStyle w:val="ListParagraph"/>
        <w:numPr>
          <w:ilvl w:val="0"/>
          <w:numId w:val="5"/>
        </w:numPr>
        <w:rPr>
          <w:rFonts w:ascii="Open Sans" w:hAnsi="Open Sans" w:cs="Open Sans"/>
        </w:rPr>
      </w:pPr>
      <w:r w:rsidRPr="0062195E">
        <w:rPr>
          <w:rFonts w:ascii="Open Sans" w:hAnsi="Open Sans" w:cs="Open Sans"/>
        </w:rPr>
        <w:lastRenderedPageBreak/>
        <w:t>By logging to CRA website (www.cra-nsdl.com) with PRAN as User ID &amp; Password or through NPS Mobile App ('NPS by Protean' Mobile App).</w:t>
      </w:r>
    </w:p>
    <w:p w:rsidR="00A96041" w:rsidRPr="0062195E" w:rsidRDefault="00780256" w:rsidP="002F70F6">
      <w:pPr>
        <w:pStyle w:val="ListParagraph"/>
        <w:numPr>
          <w:ilvl w:val="0"/>
          <w:numId w:val="5"/>
        </w:numPr>
        <w:rPr>
          <w:rFonts w:ascii="Open Sans" w:hAnsi="Open Sans" w:cs="Open Sans"/>
        </w:rPr>
      </w:pPr>
      <w:r w:rsidRPr="0062195E">
        <w:rPr>
          <w:rFonts w:ascii="Open Sans" w:hAnsi="Open Sans" w:cs="Open Sans"/>
        </w:rPr>
        <w:t>B</w:t>
      </w:r>
      <w:r w:rsidR="00A96041" w:rsidRPr="0062195E">
        <w:rPr>
          <w:rFonts w:ascii="Open Sans" w:hAnsi="Open Sans" w:cs="Open Sans"/>
        </w:rPr>
        <w:t xml:space="preserve">y </w:t>
      </w:r>
      <w:r w:rsidRPr="0062195E">
        <w:rPr>
          <w:rFonts w:ascii="Open Sans" w:hAnsi="Open Sans" w:cs="Open Sans"/>
        </w:rPr>
        <w:t xml:space="preserve">calling on </w:t>
      </w:r>
      <w:r w:rsidR="00A96041" w:rsidRPr="0062195E">
        <w:rPr>
          <w:rFonts w:ascii="Open Sans" w:hAnsi="Open Sans" w:cs="Open Sans"/>
        </w:rPr>
        <w:t>CRA helpline (1800 222 080)</w:t>
      </w:r>
      <w:r w:rsidRPr="0062195E">
        <w:rPr>
          <w:rFonts w:ascii="Open Sans" w:hAnsi="Open Sans" w:cs="Open Sans"/>
        </w:rPr>
        <w:t>,</w:t>
      </w:r>
      <w:r w:rsidR="00A96041" w:rsidRPr="0062195E">
        <w:rPr>
          <w:rFonts w:ascii="Open Sans" w:hAnsi="Open Sans" w:cs="Open Sans"/>
        </w:rPr>
        <w:t xml:space="preserve"> using the T-PIN (Telephonic Personal Identification Number)</w:t>
      </w:r>
      <w:r w:rsidRPr="0062195E">
        <w:rPr>
          <w:rFonts w:ascii="Open Sans" w:hAnsi="Open Sans" w:cs="Open Sans"/>
        </w:rPr>
        <w:t>.</w:t>
      </w:r>
      <w:r w:rsidR="00A96041" w:rsidRPr="0062195E">
        <w:rPr>
          <w:rFonts w:ascii="Open Sans" w:hAnsi="Open Sans" w:cs="Open Sans"/>
        </w:rPr>
        <w:t xml:space="preserve"> Once request is submitted, Transaction Statement will be emailed to Subscriber at registered email ID.</w:t>
      </w:r>
    </w:p>
    <w:p w:rsidR="00A96041" w:rsidRPr="0062195E" w:rsidRDefault="00A96041" w:rsidP="002F70F6">
      <w:pPr>
        <w:pStyle w:val="ListParagraph"/>
        <w:numPr>
          <w:ilvl w:val="0"/>
          <w:numId w:val="5"/>
        </w:numPr>
        <w:rPr>
          <w:rFonts w:ascii="Open Sans" w:hAnsi="Open Sans" w:cs="Open Sans"/>
        </w:rPr>
      </w:pPr>
      <w:r w:rsidRPr="0062195E">
        <w:rPr>
          <w:rFonts w:ascii="Open Sans" w:hAnsi="Open Sans" w:cs="Open Sans"/>
        </w:rPr>
        <w:t>A request can be made to the associated POP/Nodal Office to provide a copy of Transaction Statement.</w:t>
      </w:r>
    </w:p>
    <w:p w:rsidR="00A96041" w:rsidRPr="0062195E" w:rsidRDefault="00A96041" w:rsidP="00A96041">
      <w:pPr>
        <w:rPr>
          <w:rFonts w:ascii="Open Sans" w:hAnsi="Open Sans" w:cs="Open Sans"/>
        </w:rPr>
      </w:pPr>
    </w:p>
    <w:p w:rsidR="00A96041" w:rsidRPr="0062195E" w:rsidRDefault="00A96041" w:rsidP="00A96041">
      <w:pPr>
        <w:rPr>
          <w:rFonts w:ascii="Open Sans" w:hAnsi="Open Sans" w:cs="Open Sans"/>
          <w:i/>
          <w:iCs/>
        </w:rPr>
      </w:pPr>
      <w:r w:rsidRPr="0062195E">
        <w:rPr>
          <w:rFonts w:ascii="Open Sans" w:hAnsi="Open Sans" w:cs="Open Sans"/>
          <w:i/>
          <w:iCs/>
        </w:rPr>
        <w:t>Listen our Podcast episode having a title "</w:t>
      </w:r>
      <w:r w:rsidRPr="0062195E">
        <w:rPr>
          <w:rFonts w:ascii="Open Sans" w:hAnsi="Open Sans" w:cs="Open Sans"/>
          <w:b/>
          <w:bCs/>
          <w:i/>
          <w:iCs/>
        </w:rPr>
        <w:t>How to obtain NPS transaction statement and what it contains"</w:t>
      </w:r>
      <w:r w:rsidRPr="0062195E">
        <w:rPr>
          <w:rFonts w:ascii="Open Sans" w:hAnsi="Open Sans" w:cs="Open Sans"/>
          <w:i/>
          <w:iCs/>
        </w:rPr>
        <w:t xml:space="preserve"> at </w:t>
      </w:r>
      <w:hyperlink r:id="rId8" w:history="1">
        <w:r w:rsidR="00960552" w:rsidRPr="0062195E">
          <w:rPr>
            <w:rStyle w:val="Hyperlink"/>
            <w:rFonts w:ascii="Open Sans" w:hAnsi="Open Sans" w:cs="Open Sans"/>
            <w:i/>
            <w:iCs/>
          </w:rPr>
          <w:t>https://bit.ly/3GSEHg2</w:t>
        </w:r>
      </w:hyperlink>
    </w:p>
    <w:p w:rsidR="00960552" w:rsidRPr="0062195E" w:rsidRDefault="00960552" w:rsidP="00A96041">
      <w:pPr>
        <w:rPr>
          <w:rFonts w:ascii="Open Sans" w:hAnsi="Open Sans" w:cs="Open Sans"/>
          <w:i/>
          <w:iCs/>
        </w:rPr>
      </w:pPr>
    </w:p>
    <w:p w:rsidR="00960552" w:rsidRPr="0062195E" w:rsidRDefault="00960552" w:rsidP="00A96041">
      <w:pPr>
        <w:rPr>
          <w:rFonts w:ascii="Open Sans" w:hAnsi="Open Sans" w:cs="Open Sans"/>
          <w:b/>
          <w:bCs/>
        </w:rPr>
      </w:pPr>
      <w:r w:rsidRPr="0062195E">
        <w:rPr>
          <w:rFonts w:ascii="Open Sans" w:hAnsi="Open Sans" w:cs="Open Sans"/>
          <w:b/>
          <w:bCs/>
        </w:rPr>
        <w:t>6. What is process to update Contact details, Bank details &amp; nomination details?</w:t>
      </w:r>
    </w:p>
    <w:p w:rsidR="00960552" w:rsidRPr="0062195E" w:rsidRDefault="00960552" w:rsidP="00A96041">
      <w:pPr>
        <w:rPr>
          <w:rFonts w:ascii="Open Sans" w:hAnsi="Open Sans" w:cs="Open Sans"/>
          <w:b/>
          <w:bCs/>
        </w:rPr>
      </w:pPr>
    </w:p>
    <w:p w:rsidR="00960552" w:rsidRPr="0062195E" w:rsidRDefault="00960552" w:rsidP="00960552">
      <w:pPr>
        <w:rPr>
          <w:rFonts w:ascii="Open Sans" w:hAnsi="Open Sans" w:cs="Open Sans"/>
        </w:rPr>
      </w:pPr>
      <w:r w:rsidRPr="0062195E">
        <w:rPr>
          <w:rFonts w:ascii="Open Sans" w:hAnsi="Open Sans" w:cs="Open Sans"/>
        </w:rPr>
        <w:t xml:space="preserve">Subscriber can change/update Contact details (i.e. Mobile no. and email ID), Bank details, </w:t>
      </w:r>
      <w:proofErr w:type="gramStart"/>
      <w:r w:rsidR="009C7717" w:rsidRPr="0062195E">
        <w:rPr>
          <w:rFonts w:ascii="Open Sans" w:hAnsi="Open Sans" w:cs="Open Sans"/>
        </w:rPr>
        <w:t>N</w:t>
      </w:r>
      <w:r w:rsidRPr="0062195E">
        <w:rPr>
          <w:rFonts w:ascii="Open Sans" w:hAnsi="Open Sans" w:cs="Open Sans"/>
        </w:rPr>
        <w:t>omination</w:t>
      </w:r>
      <w:proofErr w:type="gramEnd"/>
      <w:r w:rsidRPr="0062195E">
        <w:rPr>
          <w:rFonts w:ascii="Open Sans" w:hAnsi="Open Sans" w:cs="Open Sans"/>
        </w:rPr>
        <w:t xml:space="preserve"> details online</w:t>
      </w:r>
      <w:r w:rsidR="009C7717" w:rsidRPr="0062195E">
        <w:rPr>
          <w:rFonts w:ascii="Open Sans" w:hAnsi="Open Sans" w:cs="Open Sans"/>
        </w:rPr>
        <w:t xml:space="preserve"> by logging to NPS Account (with PRAN as User ID &amp; password)</w:t>
      </w:r>
      <w:r w:rsidRPr="0062195E">
        <w:rPr>
          <w:rFonts w:ascii="Open Sans" w:hAnsi="Open Sans" w:cs="Open Sans"/>
        </w:rPr>
        <w:t>. Steps are:</w:t>
      </w:r>
    </w:p>
    <w:p w:rsidR="00960552" w:rsidRPr="0062195E" w:rsidRDefault="00960552" w:rsidP="00960552">
      <w:pPr>
        <w:rPr>
          <w:rFonts w:ascii="Open Sans" w:hAnsi="Open Sans" w:cs="Open Sans"/>
        </w:rPr>
      </w:pPr>
    </w:p>
    <w:p w:rsidR="00960552" w:rsidRPr="0062195E" w:rsidRDefault="00960552" w:rsidP="00960552">
      <w:pPr>
        <w:rPr>
          <w:rFonts w:ascii="Open Sans" w:hAnsi="Open Sans" w:cs="Open Sans"/>
          <w:u w:val="single"/>
        </w:rPr>
      </w:pPr>
      <w:proofErr w:type="spellStart"/>
      <w:r w:rsidRPr="0062195E">
        <w:rPr>
          <w:rFonts w:ascii="Open Sans" w:hAnsi="Open Sans" w:cs="Open Sans"/>
          <w:u w:val="single"/>
        </w:rPr>
        <w:t>Updation</w:t>
      </w:r>
      <w:proofErr w:type="spellEnd"/>
      <w:r w:rsidRPr="0062195E">
        <w:rPr>
          <w:rFonts w:ascii="Open Sans" w:hAnsi="Open Sans" w:cs="Open Sans"/>
          <w:u w:val="single"/>
        </w:rPr>
        <w:t xml:space="preserve"> of contact details:</w:t>
      </w:r>
    </w:p>
    <w:p w:rsidR="00960552" w:rsidRPr="0062195E" w:rsidRDefault="009C7717" w:rsidP="002F70F6">
      <w:pPr>
        <w:pStyle w:val="ListParagraph"/>
        <w:numPr>
          <w:ilvl w:val="0"/>
          <w:numId w:val="5"/>
        </w:numPr>
        <w:rPr>
          <w:rFonts w:ascii="Open Sans" w:hAnsi="Open Sans" w:cs="Open Sans"/>
        </w:rPr>
      </w:pPr>
      <w:r w:rsidRPr="0062195E">
        <w:rPr>
          <w:rFonts w:ascii="Open Sans" w:hAnsi="Open Sans" w:cs="Open Sans"/>
        </w:rPr>
        <w:t xml:space="preserve">Login </w:t>
      </w:r>
      <w:r w:rsidR="00960552" w:rsidRPr="0062195E">
        <w:rPr>
          <w:rFonts w:ascii="Open Sans" w:hAnsi="Open Sans" w:cs="Open Sans"/>
        </w:rPr>
        <w:t>to your NPS Account (www.cra-nsdl.com).</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 xml:space="preserve">Select </w:t>
      </w:r>
      <w:r w:rsidRPr="0062195E">
        <w:rPr>
          <w:rFonts w:ascii="Open Sans" w:hAnsi="Open Sans" w:cs="Open Sans"/>
          <w:b/>
          <w:bCs/>
        </w:rPr>
        <w:t>‘Register/Update Email ID/Mobile’</w:t>
      </w:r>
      <w:r w:rsidRPr="0062195E">
        <w:rPr>
          <w:rFonts w:ascii="Open Sans" w:hAnsi="Open Sans" w:cs="Open Sans"/>
        </w:rPr>
        <w:t xml:space="preserve"> option under Menu </w:t>
      </w:r>
      <w:r w:rsidRPr="0062195E">
        <w:rPr>
          <w:rFonts w:ascii="Open Sans" w:hAnsi="Open Sans" w:cs="Open Sans"/>
          <w:b/>
          <w:bCs/>
        </w:rPr>
        <w:t>‘Demographic Changes’</w:t>
      </w:r>
      <w:r w:rsidRPr="0062195E">
        <w:rPr>
          <w:rFonts w:ascii="Open Sans" w:hAnsi="Open Sans" w:cs="Open Sans"/>
        </w:rPr>
        <w:t>.</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Existing contact details (if any) will be displayed for information.</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Update new contact details (Mobile Number / email ID / both, as required) and submit request.</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New details will get updated in NPS Account.</w:t>
      </w:r>
    </w:p>
    <w:p w:rsidR="00960552" w:rsidRPr="0062195E" w:rsidRDefault="00960552" w:rsidP="00960552">
      <w:pPr>
        <w:rPr>
          <w:rFonts w:ascii="Open Sans" w:hAnsi="Open Sans" w:cs="Open Sans"/>
        </w:rPr>
      </w:pPr>
    </w:p>
    <w:p w:rsidR="00960552" w:rsidRPr="0062195E" w:rsidRDefault="00960552" w:rsidP="00960552">
      <w:pPr>
        <w:rPr>
          <w:rFonts w:ascii="Open Sans" w:hAnsi="Open Sans" w:cs="Open Sans"/>
          <w:u w:val="single"/>
        </w:rPr>
      </w:pPr>
      <w:r w:rsidRPr="0062195E">
        <w:rPr>
          <w:rFonts w:ascii="Open Sans" w:hAnsi="Open Sans" w:cs="Open Sans"/>
          <w:u w:val="single"/>
        </w:rPr>
        <w:t xml:space="preserve">Update Bank / Nomination details: </w:t>
      </w:r>
    </w:p>
    <w:p w:rsidR="00960552" w:rsidRPr="0062195E" w:rsidRDefault="009C7717" w:rsidP="002F70F6">
      <w:pPr>
        <w:pStyle w:val="ListParagraph"/>
        <w:numPr>
          <w:ilvl w:val="0"/>
          <w:numId w:val="5"/>
        </w:numPr>
        <w:rPr>
          <w:rFonts w:ascii="Open Sans" w:hAnsi="Open Sans" w:cs="Open Sans"/>
        </w:rPr>
      </w:pPr>
      <w:r w:rsidRPr="0062195E">
        <w:rPr>
          <w:rFonts w:ascii="Open Sans" w:hAnsi="Open Sans" w:cs="Open Sans"/>
        </w:rPr>
        <w:t>Login to your NPS Account (www.cra-nsdl.com).</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 xml:space="preserve">Select </w:t>
      </w:r>
      <w:r w:rsidRPr="0062195E">
        <w:rPr>
          <w:rFonts w:ascii="Open Sans" w:hAnsi="Open Sans" w:cs="Open Sans"/>
          <w:b/>
          <w:bCs/>
        </w:rPr>
        <w:t>‘Update Personal Details’</w:t>
      </w:r>
      <w:r w:rsidRPr="0062195E">
        <w:rPr>
          <w:rFonts w:ascii="Open Sans" w:hAnsi="Open Sans" w:cs="Open Sans"/>
        </w:rPr>
        <w:t xml:space="preserve"> option, under Menu </w:t>
      </w:r>
      <w:r w:rsidRPr="0062195E">
        <w:rPr>
          <w:rFonts w:ascii="Open Sans" w:hAnsi="Open Sans" w:cs="Open Sans"/>
          <w:b/>
          <w:bCs/>
        </w:rPr>
        <w:t>‘Demographic Changes’</w:t>
      </w:r>
      <w:r w:rsidRPr="0062195E">
        <w:rPr>
          <w:rFonts w:ascii="Open Sans" w:hAnsi="Open Sans" w:cs="Open Sans"/>
        </w:rPr>
        <w:t>.</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 xml:space="preserve">Then, select option to update Bank or </w:t>
      </w:r>
      <w:r w:rsidR="005A4F4C" w:rsidRPr="0062195E">
        <w:rPr>
          <w:rFonts w:ascii="Open Sans" w:hAnsi="Open Sans" w:cs="Open Sans"/>
        </w:rPr>
        <w:t>N</w:t>
      </w:r>
      <w:r w:rsidRPr="0062195E">
        <w:rPr>
          <w:rFonts w:ascii="Open Sans" w:hAnsi="Open Sans" w:cs="Open Sans"/>
        </w:rPr>
        <w:t>ominee details as applicable.</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 xml:space="preserve">Update relevant details for Tier I </w:t>
      </w:r>
      <w:r w:rsidR="006C2EFA" w:rsidRPr="0062195E">
        <w:rPr>
          <w:rFonts w:ascii="Open Sans" w:hAnsi="Open Sans" w:cs="Open Sans"/>
        </w:rPr>
        <w:t>and</w:t>
      </w:r>
      <w:r w:rsidRPr="0062195E">
        <w:rPr>
          <w:rFonts w:ascii="Open Sans" w:hAnsi="Open Sans" w:cs="Open Sans"/>
        </w:rPr>
        <w:t>/or Tier II.</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 xml:space="preserve">Submit request through OTP Authentication / </w:t>
      </w:r>
      <w:proofErr w:type="spellStart"/>
      <w:r w:rsidRPr="0062195E">
        <w:rPr>
          <w:rFonts w:ascii="Open Sans" w:hAnsi="Open Sans" w:cs="Open Sans"/>
        </w:rPr>
        <w:t>eSign</w:t>
      </w:r>
      <w:proofErr w:type="spellEnd"/>
      <w:r w:rsidRPr="0062195E">
        <w:rPr>
          <w:rFonts w:ascii="Open Sans" w:hAnsi="Open Sans" w:cs="Open Sans"/>
        </w:rPr>
        <w:t xml:space="preserve"> using </w:t>
      </w:r>
      <w:proofErr w:type="spellStart"/>
      <w:r w:rsidRPr="0062195E">
        <w:rPr>
          <w:rFonts w:ascii="Open Sans" w:hAnsi="Open Sans" w:cs="Open Sans"/>
        </w:rPr>
        <w:t>Aadhaar</w:t>
      </w:r>
      <w:proofErr w:type="spellEnd"/>
      <w:r w:rsidRPr="0062195E">
        <w:rPr>
          <w:rFonts w:ascii="Open Sans" w:hAnsi="Open Sans" w:cs="Open Sans"/>
        </w:rPr>
        <w:t>.</w:t>
      </w:r>
    </w:p>
    <w:p w:rsidR="00960552" w:rsidRPr="0062195E" w:rsidRDefault="00960552" w:rsidP="002F70F6">
      <w:pPr>
        <w:pStyle w:val="ListParagraph"/>
        <w:numPr>
          <w:ilvl w:val="0"/>
          <w:numId w:val="5"/>
        </w:numPr>
        <w:rPr>
          <w:rFonts w:ascii="Open Sans" w:hAnsi="Open Sans" w:cs="Open Sans"/>
        </w:rPr>
      </w:pPr>
      <w:r w:rsidRPr="0062195E">
        <w:rPr>
          <w:rFonts w:ascii="Open Sans" w:hAnsi="Open Sans" w:cs="Open Sans"/>
        </w:rPr>
        <w:t>On successful OTP Authentication /</w:t>
      </w:r>
      <w:proofErr w:type="spellStart"/>
      <w:r w:rsidRPr="0062195E">
        <w:rPr>
          <w:rFonts w:ascii="Open Sans" w:hAnsi="Open Sans" w:cs="Open Sans"/>
        </w:rPr>
        <w:t>eSign</w:t>
      </w:r>
      <w:proofErr w:type="spellEnd"/>
      <w:r w:rsidRPr="0062195E">
        <w:rPr>
          <w:rFonts w:ascii="Open Sans" w:hAnsi="Open Sans" w:cs="Open Sans"/>
        </w:rPr>
        <w:t xml:space="preserve">, new details will get updated in NPS Account. </w:t>
      </w:r>
    </w:p>
    <w:p w:rsidR="00960552" w:rsidRPr="0062195E" w:rsidRDefault="00960552" w:rsidP="002F70F6">
      <w:pPr>
        <w:pStyle w:val="ListParagraph"/>
        <w:numPr>
          <w:ilvl w:val="0"/>
          <w:numId w:val="5"/>
        </w:numPr>
        <w:rPr>
          <w:rFonts w:ascii="Open Sans" w:hAnsi="Open Sans" w:cs="Open Sans"/>
          <w:i/>
          <w:iCs/>
        </w:rPr>
      </w:pPr>
      <w:r w:rsidRPr="0062195E">
        <w:rPr>
          <w:rFonts w:ascii="Open Sans" w:hAnsi="Open Sans" w:cs="Open Sans"/>
          <w:i/>
          <w:iCs/>
        </w:rPr>
        <w:t xml:space="preserve">For Bank details update, the details will be verified through online Bank Account verification (through penny drop facility). </w:t>
      </w:r>
    </w:p>
    <w:p w:rsidR="00960552" w:rsidRPr="0062195E" w:rsidRDefault="00960552" w:rsidP="00960552">
      <w:pPr>
        <w:rPr>
          <w:rFonts w:ascii="Open Sans" w:hAnsi="Open Sans" w:cs="Open Sans"/>
        </w:rPr>
      </w:pPr>
    </w:p>
    <w:p w:rsidR="00960552" w:rsidRPr="0062195E" w:rsidRDefault="00960552" w:rsidP="00960552">
      <w:pPr>
        <w:rPr>
          <w:rFonts w:ascii="Open Sans" w:hAnsi="Open Sans" w:cs="Open Sans"/>
          <w:i/>
          <w:iCs/>
        </w:rPr>
      </w:pPr>
      <w:r w:rsidRPr="0062195E">
        <w:rPr>
          <w:rFonts w:ascii="Open Sans" w:hAnsi="Open Sans" w:cs="Open Sans"/>
          <w:i/>
          <w:iCs/>
        </w:rPr>
        <w:t xml:space="preserve">Listen our Podcast episode having a title </w:t>
      </w:r>
      <w:r w:rsidRPr="0062195E">
        <w:rPr>
          <w:rFonts w:ascii="Open Sans" w:hAnsi="Open Sans" w:cs="Open Sans"/>
          <w:b/>
          <w:bCs/>
          <w:i/>
          <w:iCs/>
        </w:rPr>
        <w:t xml:space="preserve">"How to update Bank details by Subscribers under NPS" </w:t>
      </w:r>
      <w:r w:rsidRPr="0062195E">
        <w:rPr>
          <w:rFonts w:ascii="Open Sans" w:hAnsi="Open Sans" w:cs="Open Sans"/>
          <w:i/>
          <w:iCs/>
        </w:rPr>
        <w:t xml:space="preserve">at </w:t>
      </w:r>
      <w:hyperlink r:id="rId9" w:history="1">
        <w:r w:rsidR="006D1FEE" w:rsidRPr="0062195E">
          <w:rPr>
            <w:rStyle w:val="Hyperlink"/>
            <w:rFonts w:ascii="Open Sans" w:hAnsi="Open Sans" w:cs="Open Sans"/>
            <w:i/>
            <w:iCs/>
          </w:rPr>
          <w:t>https://bit.ly/3RpwAus</w:t>
        </w:r>
      </w:hyperlink>
      <w:r w:rsidR="006D1FEE" w:rsidRPr="0062195E">
        <w:rPr>
          <w:rFonts w:ascii="Open Sans" w:hAnsi="Open Sans" w:cs="Open Sans"/>
          <w:i/>
          <w:iCs/>
        </w:rPr>
        <w:t xml:space="preserve"> </w:t>
      </w:r>
      <w:r w:rsidR="006D1FEE" w:rsidRPr="0062195E" w:rsidDel="006D1FEE">
        <w:rPr>
          <w:rFonts w:ascii="Open Sans" w:hAnsi="Open Sans" w:cs="Open Sans"/>
          <w:i/>
          <w:iCs/>
        </w:rPr>
        <w:t xml:space="preserve"> </w:t>
      </w:r>
      <w:r w:rsidRPr="0062195E">
        <w:rPr>
          <w:rFonts w:ascii="Open Sans" w:hAnsi="Open Sans" w:cs="Open Sans"/>
          <w:i/>
          <w:iCs/>
        </w:rPr>
        <w:t xml:space="preserve"> </w:t>
      </w:r>
    </w:p>
    <w:p w:rsidR="00CE28FD" w:rsidRPr="0062195E" w:rsidRDefault="00CE28FD" w:rsidP="00960552">
      <w:pPr>
        <w:rPr>
          <w:rFonts w:ascii="Open Sans" w:hAnsi="Open Sans" w:cs="Open Sans"/>
        </w:rPr>
      </w:pPr>
    </w:p>
    <w:p w:rsidR="002B7873" w:rsidRPr="0062195E" w:rsidRDefault="002B7873" w:rsidP="00960552">
      <w:pPr>
        <w:rPr>
          <w:rFonts w:ascii="Open Sans" w:hAnsi="Open Sans" w:cs="Open Sans"/>
        </w:rPr>
      </w:pPr>
    </w:p>
    <w:p w:rsidR="00CE28FD" w:rsidRPr="0062195E" w:rsidRDefault="00CE28FD" w:rsidP="00960552">
      <w:pPr>
        <w:rPr>
          <w:rFonts w:ascii="Open Sans" w:hAnsi="Open Sans" w:cs="Open Sans"/>
          <w:b/>
          <w:bCs/>
        </w:rPr>
      </w:pPr>
      <w:r w:rsidRPr="0062195E">
        <w:rPr>
          <w:rFonts w:ascii="Open Sans" w:hAnsi="Open Sans" w:cs="Open Sans"/>
          <w:b/>
          <w:bCs/>
        </w:rPr>
        <w:lastRenderedPageBreak/>
        <w:t>7. What are the returns under NPS?</w:t>
      </w:r>
    </w:p>
    <w:p w:rsidR="00CE28FD" w:rsidRPr="0062195E" w:rsidRDefault="00CE28FD" w:rsidP="00960552">
      <w:pPr>
        <w:rPr>
          <w:rFonts w:ascii="Open Sans" w:hAnsi="Open Sans" w:cs="Open Sans"/>
          <w:b/>
          <w:bCs/>
        </w:rPr>
      </w:pPr>
      <w:bookmarkStart w:id="0" w:name="_GoBack"/>
      <w:bookmarkEnd w:id="0"/>
    </w:p>
    <w:p w:rsidR="00CE28FD" w:rsidRPr="0062195E" w:rsidRDefault="009C7717" w:rsidP="00CE28FD">
      <w:pPr>
        <w:pStyle w:val="ListParagraph"/>
        <w:numPr>
          <w:ilvl w:val="0"/>
          <w:numId w:val="4"/>
        </w:numPr>
        <w:rPr>
          <w:rFonts w:ascii="Open Sans" w:hAnsi="Open Sans" w:cs="Open Sans"/>
        </w:rPr>
      </w:pPr>
      <w:r w:rsidRPr="0062195E">
        <w:rPr>
          <w:rFonts w:ascii="Open Sans" w:hAnsi="Open Sans" w:cs="Open Sans"/>
        </w:rPr>
        <w:t>R</w:t>
      </w:r>
      <w:r w:rsidR="00CE28FD" w:rsidRPr="0062195E">
        <w:rPr>
          <w:rFonts w:ascii="Open Sans" w:hAnsi="Open Sans" w:cs="Open Sans"/>
        </w:rPr>
        <w:t xml:space="preserve">eturns under NPS are totally market based i.e. they are based on the NAV of the Pension Fund schemes. The benefits/returns will depend upon the amount contributed and investment growth. </w:t>
      </w:r>
      <w:r w:rsidRPr="0062195E">
        <w:rPr>
          <w:rFonts w:ascii="Open Sans" w:hAnsi="Open Sans" w:cs="Open Sans"/>
        </w:rPr>
        <w:t>P</w:t>
      </w:r>
      <w:r w:rsidR="00CE28FD" w:rsidRPr="0062195E">
        <w:rPr>
          <w:rFonts w:ascii="Open Sans" w:hAnsi="Open Sans" w:cs="Open Sans"/>
        </w:rPr>
        <w:t>ension corpus will remain invested in respective Pension Fund Schemes from the accumulation phase until exits from NPS.</w:t>
      </w:r>
    </w:p>
    <w:p w:rsidR="00CE28FD" w:rsidRPr="0062195E" w:rsidRDefault="00CE28FD" w:rsidP="00614FB7">
      <w:pPr>
        <w:pStyle w:val="ListParagraph"/>
        <w:numPr>
          <w:ilvl w:val="0"/>
          <w:numId w:val="4"/>
        </w:numPr>
        <w:rPr>
          <w:rFonts w:ascii="Open Sans" w:hAnsi="Open Sans" w:cs="Open Sans"/>
        </w:rPr>
      </w:pPr>
      <w:r w:rsidRPr="0062195E">
        <w:rPr>
          <w:rFonts w:ascii="Open Sans" w:hAnsi="Open Sans" w:cs="Open Sans"/>
        </w:rPr>
        <w:t>To assist Subscribers, National Pension System Trust i.e. NPS Trust, publishes performance of all PFMs on its website</w:t>
      </w:r>
      <w:r w:rsidR="00155D2A" w:rsidRPr="0062195E">
        <w:rPr>
          <w:rFonts w:ascii="Open Sans" w:hAnsi="Open Sans" w:cs="Open Sans"/>
        </w:rPr>
        <w:t xml:space="preserve"> - </w:t>
      </w:r>
      <w:r w:rsidRPr="0062195E">
        <w:rPr>
          <w:rFonts w:ascii="Open Sans" w:hAnsi="Open Sans" w:cs="Open Sans"/>
          <w:b/>
          <w:bCs/>
        </w:rPr>
        <w:t>"</w:t>
      </w:r>
      <w:r w:rsidR="00614FB7" w:rsidRPr="0062195E">
        <w:rPr>
          <w:rFonts w:ascii="Open Sans" w:hAnsi="Open Sans" w:cs="Open Sans"/>
          <w:b/>
          <w:bCs/>
        </w:rPr>
        <w:t>www.npstrust.org.in</w:t>
      </w:r>
      <w:r w:rsidRPr="0062195E">
        <w:rPr>
          <w:rFonts w:ascii="Open Sans" w:hAnsi="Open Sans" w:cs="Open Sans"/>
          <w:b/>
          <w:bCs/>
        </w:rPr>
        <w:t>"</w:t>
      </w:r>
      <w:r w:rsidRPr="0062195E">
        <w:rPr>
          <w:rFonts w:ascii="Open Sans" w:hAnsi="Open Sans" w:cs="Open Sans"/>
        </w:rPr>
        <w:t xml:space="preserve">. PFM wise &amp; scheme wise returns are displayed for different periods like for latest week, latest month, last three months, last 1 year, etc. and also since inception. </w:t>
      </w:r>
    </w:p>
    <w:p w:rsidR="00CE28FD" w:rsidRPr="0062195E" w:rsidRDefault="00CE28FD" w:rsidP="00CE28FD">
      <w:pPr>
        <w:rPr>
          <w:rFonts w:ascii="Open Sans" w:hAnsi="Open Sans" w:cs="Open Sans"/>
        </w:rPr>
      </w:pPr>
    </w:p>
    <w:p w:rsidR="002F70F6" w:rsidRPr="0062195E" w:rsidRDefault="00CE28FD" w:rsidP="00CE28FD">
      <w:pPr>
        <w:rPr>
          <w:rFonts w:ascii="Open Sans" w:hAnsi="Open Sans" w:cs="Open Sans"/>
          <w:i/>
          <w:iCs/>
        </w:rPr>
      </w:pPr>
      <w:r w:rsidRPr="0062195E">
        <w:rPr>
          <w:rFonts w:ascii="Open Sans" w:hAnsi="Open Sans" w:cs="Open Sans"/>
          <w:i/>
          <w:iCs/>
        </w:rPr>
        <w:t xml:space="preserve">Listen our Podcast episode having a title </w:t>
      </w:r>
      <w:r w:rsidRPr="0062195E">
        <w:rPr>
          <w:rFonts w:ascii="Open Sans" w:hAnsi="Open Sans" w:cs="Open Sans"/>
          <w:b/>
          <w:bCs/>
          <w:i/>
          <w:iCs/>
        </w:rPr>
        <w:t>"How to Check Pension Fund Manager's Performance</w:t>
      </w:r>
      <w:r w:rsidRPr="0062195E">
        <w:rPr>
          <w:rFonts w:ascii="Open Sans" w:hAnsi="Open Sans" w:cs="Open Sans"/>
          <w:i/>
          <w:iCs/>
        </w:rPr>
        <w:t xml:space="preserve">" at </w:t>
      </w:r>
      <w:hyperlink r:id="rId10" w:history="1">
        <w:r w:rsidR="006C4647" w:rsidRPr="0062195E">
          <w:rPr>
            <w:rStyle w:val="Hyperlink"/>
            <w:rFonts w:ascii="Open Sans" w:hAnsi="Open Sans" w:cs="Open Sans"/>
            <w:i/>
            <w:iCs/>
          </w:rPr>
          <w:t>https://bit.ly/3GO47LL</w:t>
        </w:r>
      </w:hyperlink>
      <w:r w:rsidR="006C4647" w:rsidRPr="0062195E" w:rsidDel="006C4647">
        <w:rPr>
          <w:rFonts w:ascii="Open Sans" w:hAnsi="Open Sans" w:cs="Open Sans"/>
          <w:i/>
          <w:iCs/>
        </w:rPr>
        <w:t xml:space="preserve"> </w:t>
      </w:r>
    </w:p>
    <w:p w:rsidR="002F70F6" w:rsidRPr="0062195E" w:rsidRDefault="002F70F6" w:rsidP="00CE28FD">
      <w:pPr>
        <w:rPr>
          <w:rFonts w:ascii="Open Sans" w:hAnsi="Open Sans" w:cs="Open Sans"/>
          <w:i/>
          <w:iCs/>
        </w:rPr>
      </w:pPr>
    </w:p>
    <w:p w:rsidR="002F70F6" w:rsidRPr="00CE28FD" w:rsidRDefault="002F70F6" w:rsidP="002F70F6">
      <w:pPr>
        <w:jc w:val="center"/>
        <w:rPr>
          <w:rFonts w:ascii="Open Sans" w:hAnsi="Open Sans" w:cs="Open Sans"/>
          <w:i/>
          <w:iCs/>
        </w:rPr>
      </w:pPr>
      <w:r w:rsidRPr="0062195E">
        <w:rPr>
          <w:rFonts w:ascii="Open Sans" w:hAnsi="Open Sans" w:cs="Open Sans"/>
          <w:i/>
          <w:iCs/>
        </w:rPr>
        <w:t>*******************</w:t>
      </w:r>
    </w:p>
    <w:sectPr w:rsidR="002F70F6" w:rsidRPr="00CE28FD" w:rsidSect="00CE28FD">
      <w:footerReference w:type="default" r:id="rId11"/>
      <w:pgSz w:w="11906" w:h="16838"/>
      <w:pgMar w:top="1440" w:right="1440" w:bottom="1134"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9E" w:rsidRDefault="00382A9E" w:rsidP="008829CA">
      <w:r>
        <w:separator/>
      </w:r>
    </w:p>
  </w:endnote>
  <w:endnote w:type="continuationSeparator" w:id="0">
    <w:p w:rsidR="00382A9E" w:rsidRDefault="00382A9E" w:rsidP="0088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5615"/>
      <w:docPartObj>
        <w:docPartGallery w:val="Page Numbers (Bottom of Page)"/>
        <w:docPartUnique/>
      </w:docPartObj>
    </w:sdtPr>
    <w:sdtEndPr/>
    <w:sdtContent>
      <w:sdt>
        <w:sdtPr>
          <w:id w:val="-1769616900"/>
          <w:docPartObj>
            <w:docPartGallery w:val="Page Numbers (Top of Page)"/>
            <w:docPartUnique/>
          </w:docPartObj>
        </w:sdtPr>
        <w:sdtEndPr/>
        <w:sdtContent>
          <w:p w:rsidR="008829CA" w:rsidRDefault="008829C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2195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195E">
              <w:rPr>
                <w:b/>
                <w:bCs/>
                <w:noProof/>
              </w:rPr>
              <w:t>4</w:t>
            </w:r>
            <w:r>
              <w:rPr>
                <w:b/>
                <w:bCs/>
                <w:szCs w:val="24"/>
              </w:rPr>
              <w:fldChar w:fldCharType="end"/>
            </w:r>
          </w:p>
        </w:sdtContent>
      </w:sdt>
    </w:sdtContent>
  </w:sdt>
  <w:p w:rsidR="008829CA" w:rsidRDefault="0088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9E" w:rsidRDefault="00382A9E" w:rsidP="008829CA">
      <w:r>
        <w:separator/>
      </w:r>
    </w:p>
  </w:footnote>
  <w:footnote w:type="continuationSeparator" w:id="0">
    <w:p w:rsidR="00382A9E" w:rsidRDefault="00382A9E" w:rsidP="0088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83A"/>
    <w:multiLevelType w:val="hybridMultilevel"/>
    <w:tmpl w:val="0BB805B2"/>
    <w:lvl w:ilvl="0" w:tplc="DAF8DC74">
      <w:numFmt w:val="bullet"/>
      <w:lvlText w:val="•"/>
      <w:lvlJc w:val="left"/>
      <w:pPr>
        <w:ind w:left="360" w:hanging="360"/>
      </w:pPr>
      <w:rPr>
        <w:rFonts w:ascii="Open Sans" w:eastAsiaTheme="minorHAnsi" w:hAnsi="Open Sans" w:cs="Open San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3BE62C1E"/>
    <w:multiLevelType w:val="hybridMultilevel"/>
    <w:tmpl w:val="5C78D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28414B5"/>
    <w:multiLevelType w:val="hybridMultilevel"/>
    <w:tmpl w:val="4F8616D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 w15:restartNumberingAfterBreak="0">
    <w:nsid w:val="6AC97F78"/>
    <w:multiLevelType w:val="hybridMultilevel"/>
    <w:tmpl w:val="FA06574C"/>
    <w:lvl w:ilvl="0" w:tplc="85D6E26A">
      <w:numFmt w:val="bullet"/>
      <w:lvlText w:val="•"/>
      <w:lvlJc w:val="left"/>
      <w:pPr>
        <w:ind w:left="360" w:hanging="360"/>
      </w:pPr>
      <w:rPr>
        <w:rFonts w:ascii="Open Sans" w:eastAsiaTheme="minorHAnsi" w:hAnsi="Open Sans" w:cs="Open San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74C71FD"/>
    <w:multiLevelType w:val="hybridMultilevel"/>
    <w:tmpl w:val="C9E29212"/>
    <w:lvl w:ilvl="0" w:tplc="CEDC61C8">
      <w:numFmt w:val="bullet"/>
      <w:lvlText w:val="•"/>
      <w:lvlJc w:val="left"/>
      <w:pPr>
        <w:ind w:left="360" w:hanging="360"/>
      </w:pPr>
      <w:rPr>
        <w:rFonts w:ascii="Open Sans" w:eastAsiaTheme="minorHAnsi" w:hAnsi="Open Sans" w:cs="Open Sans"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81"/>
    <w:rsid w:val="00017B52"/>
    <w:rsid w:val="00035B3C"/>
    <w:rsid w:val="00045C1A"/>
    <w:rsid w:val="00070512"/>
    <w:rsid w:val="00102BA5"/>
    <w:rsid w:val="00155D2A"/>
    <w:rsid w:val="00195895"/>
    <w:rsid w:val="001A3569"/>
    <w:rsid w:val="001A36BA"/>
    <w:rsid w:val="001E5BB1"/>
    <w:rsid w:val="001F3DD1"/>
    <w:rsid w:val="00201094"/>
    <w:rsid w:val="0022429E"/>
    <w:rsid w:val="002968A1"/>
    <w:rsid w:val="002B4E74"/>
    <w:rsid w:val="002B7873"/>
    <w:rsid w:val="002E2F4A"/>
    <w:rsid w:val="002F70F6"/>
    <w:rsid w:val="00317A31"/>
    <w:rsid w:val="003244CB"/>
    <w:rsid w:val="003438AE"/>
    <w:rsid w:val="003504D6"/>
    <w:rsid w:val="00382A9E"/>
    <w:rsid w:val="00391EAB"/>
    <w:rsid w:val="0039437B"/>
    <w:rsid w:val="003B525F"/>
    <w:rsid w:val="003C3FFA"/>
    <w:rsid w:val="003E5B7E"/>
    <w:rsid w:val="0040323D"/>
    <w:rsid w:val="00406CA7"/>
    <w:rsid w:val="004C3260"/>
    <w:rsid w:val="004D729A"/>
    <w:rsid w:val="0054645E"/>
    <w:rsid w:val="005A4F4C"/>
    <w:rsid w:val="00614FB7"/>
    <w:rsid w:val="0062195E"/>
    <w:rsid w:val="00624E81"/>
    <w:rsid w:val="0065521C"/>
    <w:rsid w:val="0068713B"/>
    <w:rsid w:val="006C2EFA"/>
    <w:rsid w:val="006C4647"/>
    <w:rsid w:val="006D1FEE"/>
    <w:rsid w:val="006E00D6"/>
    <w:rsid w:val="006E7AA8"/>
    <w:rsid w:val="0070310A"/>
    <w:rsid w:val="00780256"/>
    <w:rsid w:val="008327B1"/>
    <w:rsid w:val="00862CD9"/>
    <w:rsid w:val="008733C8"/>
    <w:rsid w:val="008829CA"/>
    <w:rsid w:val="008C027E"/>
    <w:rsid w:val="008D4854"/>
    <w:rsid w:val="00944FA6"/>
    <w:rsid w:val="0095498D"/>
    <w:rsid w:val="00960552"/>
    <w:rsid w:val="00962292"/>
    <w:rsid w:val="00965E60"/>
    <w:rsid w:val="009C7717"/>
    <w:rsid w:val="009E2030"/>
    <w:rsid w:val="00A96041"/>
    <w:rsid w:val="00A971C9"/>
    <w:rsid w:val="00B41916"/>
    <w:rsid w:val="00B604EA"/>
    <w:rsid w:val="00BC41B3"/>
    <w:rsid w:val="00BE6C38"/>
    <w:rsid w:val="00C02389"/>
    <w:rsid w:val="00C02C0B"/>
    <w:rsid w:val="00C211BF"/>
    <w:rsid w:val="00CD29E6"/>
    <w:rsid w:val="00CE28FD"/>
    <w:rsid w:val="00D20B24"/>
    <w:rsid w:val="00D530C5"/>
    <w:rsid w:val="00D73071"/>
    <w:rsid w:val="00D9303F"/>
    <w:rsid w:val="00E2428A"/>
    <w:rsid w:val="00E43D7E"/>
    <w:rsid w:val="00E564FD"/>
    <w:rsid w:val="00E9757F"/>
    <w:rsid w:val="00EB487B"/>
    <w:rsid w:val="00EF4140"/>
    <w:rsid w:val="00F045CD"/>
    <w:rsid w:val="00F5016C"/>
    <w:rsid w:val="00F6401A"/>
    <w:rsid w:val="00FF13A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241D"/>
  <w15:chartTrackingRefBased/>
  <w15:docId w15:val="{5A102D82-59F9-4BDB-B947-1F4363B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4CB"/>
    <w:pPr>
      <w:spacing w:after="0" w:line="240" w:lineRule="auto"/>
    </w:pPr>
    <w:rPr>
      <w:rFonts w:ascii="Times New Roman" w:hAnsi="Times New Roman" w:cs="Times New Roman"/>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4CB"/>
    <w:rPr>
      <w:color w:val="0000FF"/>
      <w:u w:val="single"/>
    </w:rPr>
  </w:style>
  <w:style w:type="paragraph" w:styleId="ListParagraph">
    <w:name w:val="List Paragraph"/>
    <w:basedOn w:val="Normal"/>
    <w:uiPriority w:val="34"/>
    <w:qFormat/>
    <w:rsid w:val="003244CB"/>
    <w:pPr>
      <w:ind w:left="720"/>
    </w:pPr>
  </w:style>
  <w:style w:type="paragraph" w:styleId="Header">
    <w:name w:val="header"/>
    <w:basedOn w:val="Normal"/>
    <w:link w:val="HeaderChar"/>
    <w:uiPriority w:val="99"/>
    <w:unhideWhenUsed/>
    <w:rsid w:val="008829C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829CA"/>
    <w:rPr>
      <w:rFonts w:ascii="Times New Roman" w:hAnsi="Times New Roman" w:cs="Mangal"/>
      <w:sz w:val="24"/>
      <w:szCs w:val="21"/>
      <w:lang w:eastAsia="en-IN" w:bidi="hi-IN"/>
    </w:rPr>
  </w:style>
  <w:style w:type="paragraph" w:styleId="Footer">
    <w:name w:val="footer"/>
    <w:basedOn w:val="Normal"/>
    <w:link w:val="FooterChar"/>
    <w:uiPriority w:val="99"/>
    <w:unhideWhenUsed/>
    <w:rsid w:val="008829C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829CA"/>
    <w:rPr>
      <w:rFonts w:ascii="Times New Roman" w:hAnsi="Times New Roman" w:cs="Mangal"/>
      <w:sz w:val="24"/>
      <w:szCs w:val="21"/>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31352">
      <w:bodyDiv w:val="1"/>
      <w:marLeft w:val="0"/>
      <w:marRight w:val="0"/>
      <w:marTop w:val="0"/>
      <w:marBottom w:val="0"/>
      <w:divBdr>
        <w:top w:val="none" w:sz="0" w:space="0" w:color="auto"/>
        <w:left w:val="none" w:sz="0" w:space="0" w:color="auto"/>
        <w:bottom w:val="none" w:sz="0" w:space="0" w:color="auto"/>
        <w:right w:val="none" w:sz="0" w:space="0" w:color="auto"/>
      </w:divBdr>
    </w:div>
    <w:div w:id="19372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SEHg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AnfIg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t.ly/3GO47LL" TargetMode="External"/><Relationship Id="rId4" Type="http://schemas.openxmlformats.org/officeDocument/2006/relationships/webSettings" Target="webSettings.xml"/><Relationship Id="rId9" Type="http://schemas.openxmlformats.org/officeDocument/2006/relationships/hyperlink" Target="https://bit.ly/3Rp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Janhavi Tandlekar</dc:creator>
  <cp:keywords/>
  <dc:description/>
  <cp:lastModifiedBy>Janhavi Tandlekar</cp:lastModifiedBy>
  <cp:revision>122</cp:revision>
  <cp:lastPrinted>2023-02-06T09:11:00Z</cp:lastPrinted>
  <dcterms:created xsi:type="dcterms:W3CDTF">2023-02-02T12:07:00Z</dcterms:created>
  <dcterms:modified xsi:type="dcterms:W3CDTF">2023-02-13T14:29:00Z</dcterms:modified>
</cp:coreProperties>
</file>